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D429" w14:textId="77777777" w:rsidR="00F15BAE" w:rsidRPr="00610B68" w:rsidRDefault="00F15BAE" w:rsidP="00AA3E7C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b/>
          <w:bCs/>
          <w:i/>
          <w:color w:val="3E7718" w:themeColor="accent2" w:themeShade="BF"/>
          <w:sz w:val="28"/>
          <w:szCs w:val="28"/>
          <w:u w:val="single"/>
          <w:lang w:eastAsia="en-US"/>
        </w:rPr>
      </w:pPr>
    </w:p>
    <w:p w14:paraId="38AAD69A" w14:textId="77777777" w:rsidR="00F15BAE" w:rsidRPr="00072452" w:rsidRDefault="00F15BAE" w:rsidP="007B18A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eastAsiaTheme="minorHAnsi" w:hAnsi="Calibri" w:cs="Calibri"/>
          <w:b/>
          <w:bCs/>
          <w:i/>
          <w:color w:val="000000"/>
          <w:sz w:val="28"/>
          <w:szCs w:val="28"/>
          <w:lang w:eastAsia="en-US"/>
        </w:rPr>
      </w:pPr>
    </w:p>
    <w:p w14:paraId="0CF7A425" w14:textId="77777777" w:rsidR="00DA5D87" w:rsidRPr="00072452" w:rsidRDefault="00BB5596" w:rsidP="00072452">
      <w:pPr>
        <w:pStyle w:val="Nagwek3"/>
        <w:shd w:val="clear" w:color="auto" w:fill="FFFFFF"/>
        <w:spacing w:before="0"/>
        <w:jc w:val="center"/>
        <w:rPr>
          <w:rFonts w:ascii="Calibri" w:hAnsi="Calibri" w:cs="Calibri"/>
          <w:b/>
          <w:i/>
          <w:color w:val="48432A" w:themeColor="accent6" w:themeShade="80"/>
          <w:spacing w:val="-10"/>
          <w:sz w:val="36"/>
          <w:szCs w:val="32"/>
        </w:rPr>
      </w:pPr>
      <w:r>
        <w:rPr>
          <w:rStyle w:val="Pogrubienie"/>
          <w:rFonts w:ascii="Calibri" w:hAnsi="Calibri" w:cs="Calibri"/>
          <w:bCs w:val="0"/>
          <w:i/>
          <w:color w:val="48432A" w:themeColor="accent6" w:themeShade="80"/>
          <w:spacing w:val="-10"/>
          <w:sz w:val="36"/>
          <w:szCs w:val="32"/>
        </w:rPr>
        <w:t xml:space="preserve">II </w:t>
      </w:r>
      <w:r w:rsidR="00DA5D87" w:rsidRPr="00072452">
        <w:rPr>
          <w:rStyle w:val="Pogrubienie"/>
          <w:rFonts w:ascii="Calibri" w:hAnsi="Calibri" w:cs="Calibri"/>
          <w:bCs w:val="0"/>
          <w:i/>
          <w:color w:val="48432A" w:themeColor="accent6" w:themeShade="80"/>
          <w:spacing w:val="-10"/>
          <w:sz w:val="36"/>
          <w:szCs w:val="32"/>
        </w:rPr>
        <w:t>Sympozjum naukowe</w:t>
      </w:r>
    </w:p>
    <w:p w14:paraId="1360DCE3" w14:textId="77777777" w:rsidR="00DA5D87" w:rsidRPr="00072452" w:rsidRDefault="00DA5D87" w:rsidP="00072452">
      <w:pPr>
        <w:jc w:val="center"/>
        <w:rPr>
          <w:rFonts w:ascii="Calibri" w:hAnsi="Calibri" w:cs="Calibri"/>
          <w:b/>
          <w:i/>
          <w:color w:val="48432A" w:themeColor="accent6" w:themeShade="80"/>
          <w:sz w:val="36"/>
          <w:szCs w:val="32"/>
          <w:u w:val="single"/>
        </w:rPr>
      </w:pPr>
      <w:r w:rsidRPr="00072452">
        <w:rPr>
          <w:rFonts w:ascii="Calibri" w:hAnsi="Calibri" w:cs="Calibri"/>
          <w:b/>
          <w:i/>
          <w:color w:val="48432A" w:themeColor="accent6" w:themeShade="80"/>
          <w:sz w:val="36"/>
          <w:szCs w:val="32"/>
          <w:u w:val="single"/>
        </w:rPr>
        <w:t>Resocjalizacja w praktyce - autorskie projekty oddziaływań</w:t>
      </w:r>
    </w:p>
    <w:p w14:paraId="0606A1D9" w14:textId="77777777" w:rsidR="00F15BAE" w:rsidRPr="00072452" w:rsidRDefault="00F15BAE" w:rsidP="00072452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477BA9D8" w14:textId="77777777" w:rsidR="00F15BAE" w:rsidRPr="00072452" w:rsidRDefault="00405F88" w:rsidP="00072452">
      <w:pPr>
        <w:spacing w:after="0" w:line="240" w:lineRule="auto"/>
        <w:jc w:val="center"/>
        <w:rPr>
          <w:rFonts w:ascii="Calibri" w:hAnsi="Calibri" w:cs="Calibri"/>
          <w:b/>
          <w:color w:val="002060"/>
          <w:sz w:val="32"/>
          <w:szCs w:val="32"/>
        </w:rPr>
      </w:pPr>
      <w:r>
        <w:rPr>
          <w:rFonts w:ascii="Calibri" w:hAnsi="Calibri" w:cs="Calibri"/>
          <w:b/>
          <w:color w:val="002060"/>
          <w:sz w:val="32"/>
          <w:szCs w:val="32"/>
        </w:rPr>
        <w:t xml:space="preserve">5 </w:t>
      </w:r>
      <w:r w:rsidR="00A451DA" w:rsidRPr="00072452">
        <w:rPr>
          <w:rFonts w:ascii="Calibri" w:hAnsi="Calibri" w:cs="Calibri"/>
          <w:b/>
          <w:color w:val="002060"/>
          <w:sz w:val="32"/>
          <w:szCs w:val="32"/>
        </w:rPr>
        <w:t>grudnia</w:t>
      </w:r>
      <w:r w:rsidR="008D700B" w:rsidRPr="00072452">
        <w:rPr>
          <w:rFonts w:ascii="Calibri" w:hAnsi="Calibri" w:cs="Calibri"/>
          <w:b/>
          <w:color w:val="002060"/>
          <w:sz w:val="32"/>
          <w:szCs w:val="32"/>
        </w:rPr>
        <w:t xml:space="preserve"> </w:t>
      </w:r>
      <w:r w:rsidR="00F15BAE" w:rsidRPr="00072452">
        <w:rPr>
          <w:rFonts w:ascii="Calibri" w:hAnsi="Calibri" w:cs="Calibri"/>
          <w:b/>
          <w:color w:val="002060"/>
          <w:sz w:val="32"/>
          <w:szCs w:val="32"/>
        </w:rPr>
        <w:t>202</w:t>
      </w:r>
      <w:r>
        <w:rPr>
          <w:rFonts w:ascii="Calibri" w:hAnsi="Calibri" w:cs="Calibri"/>
          <w:b/>
          <w:color w:val="002060"/>
          <w:sz w:val="32"/>
          <w:szCs w:val="32"/>
        </w:rPr>
        <w:t>2</w:t>
      </w:r>
      <w:r w:rsidR="00F15BAE" w:rsidRPr="00072452">
        <w:rPr>
          <w:rFonts w:ascii="Calibri" w:hAnsi="Calibri" w:cs="Calibri"/>
          <w:b/>
          <w:color w:val="002060"/>
          <w:sz w:val="32"/>
          <w:szCs w:val="32"/>
        </w:rPr>
        <w:t xml:space="preserve"> r.</w:t>
      </w:r>
    </w:p>
    <w:p w14:paraId="6E2F9D28" w14:textId="77777777" w:rsidR="00375133" w:rsidRPr="00BB5596" w:rsidRDefault="00375133" w:rsidP="00072452">
      <w:pPr>
        <w:pStyle w:val="zfr3q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  <w:u w:val="single"/>
        </w:rPr>
      </w:pPr>
    </w:p>
    <w:p w14:paraId="33ACF1A1" w14:textId="77777777" w:rsidR="004D4EE3" w:rsidRPr="00BB5596" w:rsidRDefault="00B41D1E" w:rsidP="00072452">
      <w:pPr>
        <w:spacing w:after="120" w:line="360" w:lineRule="auto"/>
        <w:jc w:val="center"/>
        <w:rPr>
          <w:rFonts w:ascii="Calibri" w:hAnsi="Calibri" w:cs="Calibri"/>
          <w:b/>
          <w:color w:val="AF8B13" w:themeColor="accent3" w:themeShade="BF"/>
          <w:sz w:val="28"/>
          <w:szCs w:val="28"/>
        </w:rPr>
      </w:pPr>
      <w:r w:rsidRPr="00BB5596">
        <w:rPr>
          <w:rFonts w:ascii="Calibri" w:hAnsi="Calibri" w:cs="Calibri"/>
          <w:b/>
          <w:color w:val="AF8B13" w:themeColor="accent3" w:themeShade="BF"/>
          <w:sz w:val="28"/>
          <w:szCs w:val="28"/>
        </w:rPr>
        <w:t>PROGR</w:t>
      </w:r>
      <w:r w:rsidR="001B7BD8" w:rsidRPr="00BB5596">
        <w:rPr>
          <w:rFonts w:ascii="Calibri" w:hAnsi="Calibri" w:cs="Calibri"/>
          <w:b/>
          <w:color w:val="AF8B13" w:themeColor="accent3" w:themeShade="BF"/>
          <w:sz w:val="28"/>
          <w:szCs w:val="28"/>
        </w:rPr>
        <w:t>A</w:t>
      </w:r>
      <w:r w:rsidRPr="00BB5596">
        <w:rPr>
          <w:rFonts w:ascii="Calibri" w:hAnsi="Calibri" w:cs="Calibri"/>
          <w:b/>
          <w:color w:val="AF8B13" w:themeColor="accent3" w:themeShade="BF"/>
          <w:sz w:val="28"/>
          <w:szCs w:val="28"/>
        </w:rPr>
        <w:t>M</w:t>
      </w:r>
    </w:p>
    <w:p w14:paraId="0CBE8F20" w14:textId="77777777" w:rsidR="00F20120" w:rsidRPr="00BB5596" w:rsidRDefault="008D700B" w:rsidP="000724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AF8B13" w:themeColor="accent3" w:themeShade="BF"/>
          <w:sz w:val="28"/>
          <w:szCs w:val="28"/>
        </w:rPr>
      </w:pPr>
      <w:r w:rsidRPr="00BB5596">
        <w:rPr>
          <w:rFonts w:ascii="Calibri" w:hAnsi="Calibri" w:cs="Calibri"/>
          <w:b/>
          <w:bCs/>
          <w:color w:val="AF8B13" w:themeColor="accent3" w:themeShade="BF"/>
          <w:sz w:val="28"/>
          <w:szCs w:val="28"/>
          <w:u w:val="single"/>
        </w:rPr>
        <w:t>09</w:t>
      </w:r>
      <w:r w:rsidR="00B41D1E" w:rsidRPr="00BB5596">
        <w:rPr>
          <w:rFonts w:ascii="Calibri" w:hAnsi="Calibri" w:cs="Calibri"/>
          <w:b/>
          <w:bCs/>
          <w:color w:val="AF8B13" w:themeColor="accent3" w:themeShade="BF"/>
          <w:sz w:val="28"/>
          <w:szCs w:val="28"/>
          <w:u w:val="single"/>
        </w:rPr>
        <w:t>:</w:t>
      </w:r>
      <w:r w:rsidR="001C5EF1" w:rsidRPr="00BB5596">
        <w:rPr>
          <w:rFonts w:ascii="Calibri" w:hAnsi="Calibri" w:cs="Calibri"/>
          <w:b/>
          <w:bCs/>
          <w:color w:val="AF8B13" w:themeColor="accent3" w:themeShade="BF"/>
          <w:sz w:val="28"/>
          <w:szCs w:val="28"/>
          <w:u w:val="single"/>
        </w:rPr>
        <w:t>0</w:t>
      </w:r>
      <w:r w:rsidR="00B41D1E" w:rsidRPr="00BB5596">
        <w:rPr>
          <w:rFonts w:ascii="Calibri" w:hAnsi="Calibri" w:cs="Calibri"/>
          <w:b/>
          <w:bCs/>
          <w:color w:val="AF8B13" w:themeColor="accent3" w:themeShade="BF"/>
          <w:sz w:val="28"/>
          <w:szCs w:val="28"/>
          <w:u w:val="single"/>
        </w:rPr>
        <w:t>0-</w:t>
      </w:r>
      <w:r w:rsidRPr="00BB5596">
        <w:rPr>
          <w:rFonts w:ascii="Calibri" w:hAnsi="Calibri" w:cs="Calibri"/>
          <w:b/>
          <w:bCs/>
          <w:color w:val="AF8B13" w:themeColor="accent3" w:themeShade="BF"/>
          <w:sz w:val="28"/>
          <w:szCs w:val="28"/>
          <w:u w:val="single"/>
        </w:rPr>
        <w:t>09</w:t>
      </w:r>
      <w:r w:rsidR="007A2CB5" w:rsidRPr="00BB5596">
        <w:rPr>
          <w:rFonts w:ascii="Calibri" w:hAnsi="Calibri" w:cs="Calibri"/>
          <w:b/>
          <w:bCs/>
          <w:color w:val="AF8B13" w:themeColor="accent3" w:themeShade="BF"/>
          <w:sz w:val="28"/>
          <w:szCs w:val="28"/>
          <w:u w:val="single"/>
        </w:rPr>
        <w:t>:</w:t>
      </w:r>
      <w:r w:rsidR="00405F88" w:rsidRPr="00BB5596">
        <w:rPr>
          <w:rFonts w:ascii="Calibri" w:hAnsi="Calibri" w:cs="Calibri"/>
          <w:b/>
          <w:bCs/>
          <w:color w:val="AF8B13" w:themeColor="accent3" w:themeShade="BF"/>
          <w:sz w:val="28"/>
          <w:szCs w:val="28"/>
          <w:u w:val="single"/>
        </w:rPr>
        <w:t>3</w:t>
      </w:r>
      <w:r w:rsidR="007A2CB5" w:rsidRPr="00BB5596">
        <w:rPr>
          <w:rFonts w:ascii="Calibri" w:hAnsi="Calibri" w:cs="Calibri"/>
          <w:b/>
          <w:bCs/>
          <w:color w:val="AF8B13" w:themeColor="accent3" w:themeShade="BF"/>
          <w:sz w:val="28"/>
          <w:szCs w:val="28"/>
          <w:u w:val="single"/>
        </w:rPr>
        <w:t>0</w:t>
      </w:r>
      <w:r w:rsidR="00B41D1E" w:rsidRPr="00BB5596">
        <w:rPr>
          <w:rFonts w:ascii="Calibri" w:hAnsi="Calibri" w:cs="Calibri"/>
          <w:b/>
          <w:bCs/>
          <w:color w:val="AF8B13" w:themeColor="accent3" w:themeShade="BF"/>
          <w:sz w:val="28"/>
          <w:szCs w:val="28"/>
          <w:u w:val="single"/>
        </w:rPr>
        <w:t xml:space="preserve">  </w:t>
      </w:r>
      <w:r w:rsidR="00AA3E7C" w:rsidRPr="00BB5596">
        <w:rPr>
          <w:rFonts w:ascii="Calibri" w:hAnsi="Calibri" w:cs="Calibri"/>
          <w:b/>
          <w:bCs/>
          <w:color w:val="AF8B13" w:themeColor="accent3" w:themeShade="BF"/>
          <w:sz w:val="28"/>
          <w:szCs w:val="28"/>
          <w:u w:val="single"/>
        </w:rPr>
        <w:t>UROCZYSTE OTWARCIE SYMPOZJUM</w:t>
      </w:r>
    </w:p>
    <w:p w14:paraId="058565BE" w14:textId="77777777" w:rsidR="00D801E7" w:rsidRPr="00072452" w:rsidRDefault="00D801E7" w:rsidP="000724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99CD674" w14:textId="77777777" w:rsidR="00AA3E7C" w:rsidRPr="007B18A2" w:rsidRDefault="00BB5596" w:rsidP="00AA3E7C">
      <w:pPr>
        <w:pStyle w:val="zfr3q"/>
        <w:spacing w:before="0" w:beforeAutospacing="0" w:after="0" w:afterAutospacing="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b/>
          <w:szCs w:val="26"/>
        </w:rPr>
        <w:t>p</w:t>
      </w:r>
      <w:r w:rsidR="002D73DB" w:rsidRPr="007B18A2">
        <w:rPr>
          <w:rFonts w:ascii="Calibri" w:hAnsi="Calibri" w:cs="Calibri"/>
          <w:b/>
          <w:szCs w:val="26"/>
        </w:rPr>
        <w:t xml:space="preserve">rof. ucz. dr hab. Anna </w:t>
      </w:r>
      <w:proofErr w:type="spellStart"/>
      <w:r w:rsidR="002D73DB" w:rsidRPr="007B18A2">
        <w:rPr>
          <w:rFonts w:ascii="Calibri" w:hAnsi="Calibri" w:cs="Calibri"/>
          <w:b/>
          <w:szCs w:val="26"/>
        </w:rPr>
        <w:t>Fidelus</w:t>
      </w:r>
      <w:proofErr w:type="spellEnd"/>
      <w:r w:rsidR="009A713A">
        <w:rPr>
          <w:rFonts w:ascii="Calibri" w:hAnsi="Calibri" w:cs="Calibri"/>
          <w:szCs w:val="26"/>
        </w:rPr>
        <w:t xml:space="preserve">, </w:t>
      </w:r>
      <w:r w:rsidR="002D73DB" w:rsidRPr="007B18A2">
        <w:rPr>
          <w:rFonts w:ascii="Calibri" w:hAnsi="Calibri" w:cs="Calibri"/>
          <w:szCs w:val="26"/>
        </w:rPr>
        <w:t xml:space="preserve">Uniwersytet Kardynała Stefana Wyszyńskiego </w:t>
      </w:r>
      <w:r w:rsidR="0092716F" w:rsidRPr="007B18A2">
        <w:rPr>
          <w:rFonts w:ascii="Calibri" w:hAnsi="Calibri" w:cs="Calibri"/>
          <w:szCs w:val="26"/>
        </w:rPr>
        <w:br/>
      </w:r>
      <w:r w:rsidR="002D73DB" w:rsidRPr="007B18A2">
        <w:rPr>
          <w:rFonts w:ascii="Calibri" w:hAnsi="Calibri" w:cs="Calibri"/>
          <w:szCs w:val="26"/>
        </w:rPr>
        <w:t xml:space="preserve">w Warszawie. Prorektor ds. studenckich i kształcenia </w:t>
      </w:r>
    </w:p>
    <w:p w14:paraId="11D50D13" w14:textId="77777777" w:rsidR="003F62BF" w:rsidRDefault="00BB5596" w:rsidP="003F62BF">
      <w:pPr>
        <w:pStyle w:val="zfr3q"/>
        <w:spacing w:before="0" w:beforeAutospacing="0" w:after="0" w:afterAutospacing="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b/>
          <w:szCs w:val="26"/>
        </w:rPr>
        <w:t>p</w:t>
      </w:r>
      <w:r w:rsidR="00405F88" w:rsidRPr="007B18A2">
        <w:rPr>
          <w:rFonts w:ascii="Calibri" w:hAnsi="Calibri" w:cs="Calibri"/>
          <w:b/>
          <w:szCs w:val="26"/>
        </w:rPr>
        <w:t>rof. ucz. dr hab. Stanisław Chrobak</w:t>
      </w:r>
      <w:r w:rsidR="00405F88" w:rsidRPr="007B18A2">
        <w:rPr>
          <w:rFonts w:ascii="Calibri" w:hAnsi="Calibri" w:cs="Calibri"/>
          <w:szCs w:val="26"/>
        </w:rPr>
        <w:t xml:space="preserve">, Uniwersytet Kardynała Stefana Wyszyńskiego </w:t>
      </w:r>
      <w:r w:rsidR="007B18A2" w:rsidRPr="007B18A2">
        <w:rPr>
          <w:rFonts w:ascii="Calibri" w:hAnsi="Calibri" w:cs="Calibri"/>
          <w:szCs w:val="26"/>
        </w:rPr>
        <w:br/>
      </w:r>
      <w:r w:rsidR="00405F88" w:rsidRPr="007B18A2">
        <w:rPr>
          <w:rFonts w:ascii="Calibri" w:hAnsi="Calibri" w:cs="Calibri"/>
          <w:szCs w:val="26"/>
        </w:rPr>
        <w:t xml:space="preserve">w Warszawie. Dziekan Wydziału Nauk Pedagogicznych </w:t>
      </w:r>
    </w:p>
    <w:p w14:paraId="3329D205" w14:textId="469418DA" w:rsidR="003F62BF" w:rsidRPr="007B18A2" w:rsidRDefault="003F62BF" w:rsidP="003F62BF">
      <w:pPr>
        <w:pStyle w:val="zfr3q"/>
        <w:spacing w:before="0" w:beforeAutospacing="0" w:after="0" w:afterAutospacing="0"/>
        <w:jc w:val="both"/>
        <w:rPr>
          <w:rFonts w:ascii="Calibri" w:hAnsi="Calibri" w:cs="Calibri"/>
          <w:szCs w:val="26"/>
        </w:rPr>
      </w:pPr>
      <w:r w:rsidRPr="003F62BF">
        <w:rPr>
          <w:rFonts w:ascii="Calibri" w:hAnsi="Calibri" w:cs="Calibri"/>
          <w:b/>
          <w:bCs/>
          <w:szCs w:val="26"/>
        </w:rPr>
        <w:t xml:space="preserve">prof. ucz. dr hab. Małgorzata  </w:t>
      </w:r>
      <w:proofErr w:type="spellStart"/>
      <w:r w:rsidRPr="003F62BF">
        <w:rPr>
          <w:rFonts w:ascii="Calibri" w:hAnsi="Calibri" w:cs="Calibri"/>
          <w:b/>
          <w:bCs/>
          <w:szCs w:val="26"/>
        </w:rPr>
        <w:t>Such</w:t>
      </w:r>
      <w:proofErr w:type="spellEnd"/>
      <w:r w:rsidRPr="003F62BF">
        <w:rPr>
          <w:rFonts w:ascii="Calibri" w:hAnsi="Calibri" w:cs="Calibri"/>
          <w:b/>
          <w:bCs/>
          <w:szCs w:val="26"/>
        </w:rPr>
        <w:t xml:space="preserve"> </w:t>
      </w:r>
      <w:proofErr w:type="spellStart"/>
      <w:r w:rsidRPr="003F62BF">
        <w:rPr>
          <w:rFonts w:ascii="Calibri" w:hAnsi="Calibri" w:cs="Calibri"/>
          <w:b/>
          <w:bCs/>
          <w:szCs w:val="26"/>
        </w:rPr>
        <w:t>Pyrgiel</w:t>
      </w:r>
      <w:proofErr w:type="spellEnd"/>
      <w:r w:rsidRPr="003F62BF">
        <w:rPr>
          <w:rFonts w:ascii="Calibri" w:hAnsi="Calibri" w:cs="Calibri"/>
          <w:szCs w:val="26"/>
        </w:rPr>
        <w:t xml:space="preserve">, Wyższa Szkoła Gospodarki </w:t>
      </w:r>
      <w:proofErr w:type="spellStart"/>
      <w:r w:rsidRPr="003F62BF">
        <w:rPr>
          <w:rFonts w:ascii="Calibri" w:hAnsi="Calibri" w:cs="Calibri"/>
          <w:szCs w:val="26"/>
        </w:rPr>
        <w:t>Euroregionalnej</w:t>
      </w:r>
      <w:proofErr w:type="spellEnd"/>
      <w:r w:rsidRPr="003F62BF">
        <w:rPr>
          <w:rFonts w:ascii="Calibri" w:hAnsi="Calibri" w:cs="Calibri"/>
          <w:szCs w:val="26"/>
        </w:rPr>
        <w:t xml:space="preserve"> im. </w:t>
      </w:r>
      <w:proofErr w:type="spellStart"/>
      <w:r w:rsidRPr="003F62BF">
        <w:rPr>
          <w:rFonts w:ascii="Calibri" w:hAnsi="Calibri" w:cs="Calibri"/>
          <w:szCs w:val="26"/>
        </w:rPr>
        <w:t>Alcide</w:t>
      </w:r>
      <w:proofErr w:type="spellEnd"/>
      <w:r w:rsidRPr="003F62BF">
        <w:rPr>
          <w:rFonts w:ascii="Calibri" w:hAnsi="Calibri" w:cs="Calibri"/>
          <w:szCs w:val="26"/>
        </w:rPr>
        <w:t xml:space="preserve"> De Gasperi w Józefowie. Prorektor ds. kształcenia i ewaluacji nauki, ds. studenckich, kształcenia poza siedzibą uczelni i współpracy z otoczeniem</w:t>
      </w:r>
    </w:p>
    <w:p w14:paraId="562B14A7" w14:textId="35635BB5" w:rsidR="00405F88" w:rsidRDefault="00BB5596" w:rsidP="00AA3E7C">
      <w:pPr>
        <w:pStyle w:val="zfr3q"/>
        <w:spacing w:before="0" w:beforeAutospacing="0" w:after="0" w:afterAutospacing="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b/>
          <w:szCs w:val="26"/>
        </w:rPr>
        <w:t>p</w:t>
      </w:r>
      <w:r w:rsidR="002D73DB" w:rsidRPr="007B18A2">
        <w:rPr>
          <w:rFonts w:ascii="Calibri" w:hAnsi="Calibri" w:cs="Calibri"/>
          <w:b/>
          <w:szCs w:val="26"/>
        </w:rPr>
        <w:t xml:space="preserve">rof. ucz. dr hab. Irena </w:t>
      </w:r>
      <w:proofErr w:type="spellStart"/>
      <w:r w:rsidR="002D73DB" w:rsidRPr="007B18A2">
        <w:rPr>
          <w:rFonts w:ascii="Calibri" w:hAnsi="Calibri" w:cs="Calibri"/>
          <w:b/>
          <w:szCs w:val="26"/>
        </w:rPr>
        <w:t>Pospiszyl</w:t>
      </w:r>
      <w:proofErr w:type="spellEnd"/>
      <w:r w:rsidR="002D73DB" w:rsidRPr="007B18A2">
        <w:rPr>
          <w:rFonts w:ascii="Calibri" w:hAnsi="Calibri" w:cs="Calibri"/>
          <w:szCs w:val="26"/>
        </w:rPr>
        <w:t>, Akademia Pedagogiki Specjalnej im. Marii Grzegorzewskiej w Warszawie</w:t>
      </w:r>
      <w:r w:rsidR="00405F88" w:rsidRPr="007B18A2">
        <w:rPr>
          <w:rFonts w:ascii="Calibri" w:hAnsi="Calibri" w:cs="Calibri"/>
          <w:szCs w:val="26"/>
        </w:rPr>
        <w:t xml:space="preserve">, </w:t>
      </w:r>
      <w:r w:rsidR="00405F88" w:rsidRPr="007B18A2">
        <w:rPr>
          <w:rFonts w:ascii="Calibri" w:hAnsi="Calibri" w:cs="Calibri"/>
          <w:color w:val="000000"/>
          <w:szCs w:val="26"/>
          <w:shd w:val="clear" w:color="auto" w:fill="FFFFFF"/>
        </w:rPr>
        <w:t xml:space="preserve">kierownik </w:t>
      </w:r>
      <w:r w:rsidR="00405F88" w:rsidRPr="007B18A2">
        <w:rPr>
          <w:rFonts w:ascii="Calibri" w:hAnsi="Calibri" w:cs="Calibri"/>
          <w:color w:val="333333"/>
          <w:szCs w:val="26"/>
          <w:shd w:val="clear" w:color="auto" w:fill="FFFFFF"/>
        </w:rPr>
        <w:t>Zakładu Psychopedagogiki Resocjalizacyjnej</w:t>
      </w:r>
      <w:r w:rsidR="002D73DB" w:rsidRPr="007B18A2">
        <w:rPr>
          <w:rFonts w:ascii="Calibri" w:hAnsi="Calibri" w:cs="Calibri"/>
          <w:szCs w:val="26"/>
        </w:rPr>
        <w:t xml:space="preserve"> </w:t>
      </w:r>
    </w:p>
    <w:p w14:paraId="730B7089" w14:textId="77777777" w:rsidR="003F62BF" w:rsidRDefault="003F62BF" w:rsidP="00AA3E7C">
      <w:pPr>
        <w:pStyle w:val="zfr3q"/>
        <w:spacing w:before="0" w:beforeAutospacing="0" w:after="0" w:afterAutospacing="0"/>
        <w:jc w:val="both"/>
        <w:rPr>
          <w:rFonts w:ascii="Calibri" w:hAnsi="Calibri" w:cs="Calibri"/>
          <w:szCs w:val="26"/>
        </w:rPr>
      </w:pPr>
      <w:r w:rsidRPr="003F62BF">
        <w:rPr>
          <w:rFonts w:ascii="Calibri" w:hAnsi="Calibri" w:cs="Calibri"/>
          <w:b/>
          <w:bCs/>
          <w:szCs w:val="26"/>
        </w:rPr>
        <w:t xml:space="preserve">dr Grzegorz </w:t>
      </w:r>
      <w:proofErr w:type="spellStart"/>
      <w:r w:rsidRPr="003F62BF">
        <w:rPr>
          <w:rFonts w:ascii="Calibri" w:hAnsi="Calibri" w:cs="Calibri"/>
          <w:b/>
          <w:bCs/>
          <w:szCs w:val="26"/>
        </w:rPr>
        <w:t>Kudlak</w:t>
      </w:r>
      <w:proofErr w:type="spellEnd"/>
      <w:r>
        <w:rPr>
          <w:rFonts w:ascii="Calibri" w:hAnsi="Calibri" w:cs="Calibri"/>
          <w:szCs w:val="26"/>
        </w:rPr>
        <w:t xml:space="preserve">, </w:t>
      </w:r>
      <w:r w:rsidRPr="003F62BF">
        <w:rPr>
          <w:rFonts w:ascii="Calibri" w:hAnsi="Calibri" w:cs="Calibri"/>
          <w:szCs w:val="26"/>
        </w:rPr>
        <w:t xml:space="preserve">Zakład Psychologii Dewiacji Instytutu Profilaktyki Społecznej </w:t>
      </w:r>
    </w:p>
    <w:p w14:paraId="3FC2055F" w14:textId="6BCB5868" w:rsidR="003F62BF" w:rsidRDefault="003F62BF" w:rsidP="00AA3E7C">
      <w:pPr>
        <w:pStyle w:val="zfr3q"/>
        <w:spacing w:before="0" w:beforeAutospacing="0" w:after="0" w:afterAutospacing="0"/>
        <w:jc w:val="both"/>
        <w:rPr>
          <w:rFonts w:ascii="Calibri" w:hAnsi="Calibri" w:cs="Calibri"/>
          <w:szCs w:val="26"/>
        </w:rPr>
      </w:pPr>
      <w:r w:rsidRPr="003F62BF">
        <w:rPr>
          <w:rFonts w:ascii="Calibri" w:hAnsi="Calibri" w:cs="Calibri"/>
          <w:szCs w:val="26"/>
        </w:rPr>
        <w:t>i Resocjalizacji Uniwersytetu Warszawskiego</w:t>
      </w:r>
    </w:p>
    <w:p w14:paraId="22AF5B90" w14:textId="5509EC0E" w:rsidR="003F62BF" w:rsidRPr="007B18A2" w:rsidRDefault="003F62BF" w:rsidP="00AA3E7C">
      <w:pPr>
        <w:pStyle w:val="zfr3q"/>
        <w:spacing w:before="0" w:beforeAutospacing="0" w:after="0" w:afterAutospacing="0"/>
        <w:jc w:val="both"/>
        <w:rPr>
          <w:rFonts w:ascii="Calibri" w:hAnsi="Calibri" w:cs="Calibri"/>
          <w:szCs w:val="26"/>
        </w:rPr>
      </w:pPr>
      <w:r w:rsidRPr="003F62BF">
        <w:rPr>
          <w:rFonts w:ascii="Calibri" w:hAnsi="Calibri" w:cs="Calibri"/>
          <w:b/>
          <w:bCs/>
          <w:szCs w:val="26"/>
        </w:rPr>
        <w:t>dr Paweł Wojtas</w:t>
      </w:r>
      <w:r>
        <w:rPr>
          <w:rFonts w:ascii="Calibri" w:hAnsi="Calibri" w:cs="Calibri"/>
          <w:szCs w:val="26"/>
        </w:rPr>
        <w:t xml:space="preserve">, </w:t>
      </w:r>
      <w:r w:rsidRPr="003F62BF">
        <w:rPr>
          <w:rFonts w:ascii="Calibri" w:hAnsi="Calibri" w:cs="Calibri"/>
          <w:szCs w:val="26"/>
        </w:rPr>
        <w:t>Wyższa Szkoła Bezpieczeństwa i Ochrony im. Marszałka Józefa Piłsudskiego  w Warszawie</w:t>
      </w:r>
    </w:p>
    <w:p w14:paraId="4DC41C0A" w14:textId="77777777" w:rsidR="00405F88" w:rsidRPr="007B18A2" w:rsidRDefault="00BB5596" w:rsidP="00405F88">
      <w:pPr>
        <w:pStyle w:val="zfr3q"/>
        <w:spacing w:before="0" w:beforeAutospacing="0" w:after="0" w:afterAutospacing="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b/>
          <w:szCs w:val="26"/>
        </w:rPr>
        <w:t>p</w:t>
      </w:r>
      <w:r w:rsidR="00405F88" w:rsidRPr="007B18A2">
        <w:rPr>
          <w:rFonts w:ascii="Calibri" w:hAnsi="Calibri" w:cs="Calibri"/>
          <w:b/>
          <w:szCs w:val="26"/>
        </w:rPr>
        <w:t xml:space="preserve">rof. ucz. dr </w:t>
      </w:r>
      <w:r w:rsidR="007B18A2" w:rsidRPr="007B18A2">
        <w:rPr>
          <w:rFonts w:ascii="Calibri" w:hAnsi="Calibri" w:cs="Calibri"/>
          <w:b/>
          <w:szCs w:val="26"/>
        </w:rPr>
        <w:t>hab.</w:t>
      </w:r>
      <w:r w:rsidR="00405F88" w:rsidRPr="007B18A2">
        <w:rPr>
          <w:rFonts w:ascii="Calibri" w:hAnsi="Calibri" w:cs="Calibri"/>
          <w:b/>
          <w:szCs w:val="26"/>
        </w:rPr>
        <w:t xml:space="preserve">  Jan Niewęgłowski</w:t>
      </w:r>
      <w:r w:rsidR="00405F88" w:rsidRPr="007B18A2">
        <w:rPr>
          <w:rFonts w:ascii="Calibri" w:hAnsi="Calibri" w:cs="Calibri"/>
          <w:szCs w:val="26"/>
        </w:rPr>
        <w:t xml:space="preserve">, Uniwersytet Kardynała Stefana Wyszyńskiego </w:t>
      </w:r>
      <w:r w:rsidR="007B18A2" w:rsidRPr="007B18A2">
        <w:rPr>
          <w:rFonts w:ascii="Calibri" w:hAnsi="Calibri" w:cs="Calibri"/>
          <w:szCs w:val="26"/>
        </w:rPr>
        <w:br/>
      </w:r>
      <w:r w:rsidR="00405F88" w:rsidRPr="007B18A2">
        <w:rPr>
          <w:rFonts w:ascii="Calibri" w:hAnsi="Calibri" w:cs="Calibri"/>
          <w:szCs w:val="26"/>
        </w:rPr>
        <w:t>w Warszawie</w:t>
      </w:r>
      <w:r>
        <w:rPr>
          <w:rFonts w:ascii="Calibri" w:hAnsi="Calibri" w:cs="Calibri"/>
          <w:szCs w:val="26"/>
        </w:rPr>
        <w:t xml:space="preserve"> , Prezes Zarządu Głównego Stowarzyszenia Penitencjarnego ‘’Patronat’’</w:t>
      </w:r>
    </w:p>
    <w:p w14:paraId="4DB2734C" w14:textId="77777777" w:rsidR="00B834B4" w:rsidRDefault="00B834B4" w:rsidP="007B18A2">
      <w:pPr>
        <w:pStyle w:val="zfr3q"/>
        <w:spacing w:before="0" w:beforeAutospacing="0" w:after="0" w:afterAutospacing="0"/>
        <w:jc w:val="both"/>
        <w:rPr>
          <w:rStyle w:val="Uwydatnienie"/>
          <w:rFonts w:ascii="Calibri" w:hAnsi="Calibri" w:cs="Calibri"/>
          <w:bCs/>
          <w:i w:val="0"/>
          <w:szCs w:val="26"/>
          <w:shd w:val="clear" w:color="auto" w:fill="FFFFFF"/>
        </w:rPr>
      </w:pPr>
    </w:p>
    <w:p w14:paraId="51FE1B3A" w14:textId="77777777" w:rsidR="007B18A2" w:rsidRPr="007B18A2" w:rsidRDefault="007B18A2" w:rsidP="007B18A2">
      <w:pPr>
        <w:pStyle w:val="zfr3q"/>
        <w:spacing w:before="0" w:beforeAutospacing="0" w:after="0" w:afterAutospacing="0"/>
        <w:jc w:val="both"/>
        <w:rPr>
          <w:rFonts w:ascii="Calibri" w:hAnsi="Calibri" w:cs="Calibri"/>
          <w:i/>
          <w:szCs w:val="26"/>
        </w:rPr>
      </w:pPr>
    </w:p>
    <w:p w14:paraId="1C675A23" w14:textId="77777777" w:rsidR="00405F88" w:rsidRDefault="009A4FF3" w:rsidP="00405F88">
      <w:pPr>
        <w:pStyle w:val="zfr3q"/>
        <w:spacing w:before="0" w:beforeAutospacing="0" w:after="0" w:afterAutospacing="0"/>
        <w:jc w:val="both"/>
        <w:rPr>
          <w:rFonts w:ascii="Calibri" w:hAnsi="Calibri" w:cs="Calibri"/>
          <w:szCs w:val="26"/>
        </w:rPr>
      </w:pPr>
      <w:r w:rsidRPr="007B18A2">
        <w:rPr>
          <w:rFonts w:ascii="Calibri" w:hAnsi="Calibri" w:cs="Calibri"/>
          <w:b/>
          <w:color w:val="AF8B13" w:themeColor="accent3" w:themeShade="BF"/>
          <w:szCs w:val="28"/>
        </w:rPr>
        <w:t xml:space="preserve">Część I Moderator: </w:t>
      </w:r>
      <w:r w:rsidR="00BB5596">
        <w:rPr>
          <w:rFonts w:ascii="Calibri" w:hAnsi="Calibri" w:cs="Calibri"/>
          <w:b/>
          <w:szCs w:val="26"/>
        </w:rPr>
        <w:t>p</w:t>
      </w:r>
      <w:r w:rsidR="00405F88" w:rsidRPr="007B18A2">
        <w:rPr>
          <w:rFonts w:ascii="Calibri" w:hAnsi="Calibri" w:cs="Calibri"/>
          <w:b/>
          <w:szCs w:val="26"/>
        </w:rPr>
        <w:t xml:space="preserve">rof. ucz. dr hab. Anna </w:t>
      </w:r>
      <w:proofErr w:type="spellStart"/>
      <w:r w:rsidR="00405F88" w:rsidRPr="007B18A2">
        <w:rPr>
          <w:rFonts w:ascii="Calibri" w:hAnsi="Calibri" w:cs="Calibri"/>
          <w:b/>
          <w:szCs w:val="26"/>
        </w:rPr>
        <w:t>Fidelus</w:t>
      </w:r>
      <w:proofErr w:type="spellEnd"/>
      <w:r w:rsidR="00405F88" w:rsidRPr="007B18A2">
        <w:rPr>
          <w:rFonts w:ascii="Calibri" w:hAnsi="Calibri" w:cs="Calibri"/>
          <w:szCs w:val="26"/>
        </w:rPr>
        <w:t xml:space="preserve">, Uniwersytet Kardynała Stefana Wyszyńskiego w Warszawie. Prorektor ds. studenckich i kształcenia </w:t>
      </w:r>
    </w:p>
    <w:p w14:paraId="43F9B0EE" w14:textId="77777777" w:rsidR="00405F88" w:rsidRPr="00405F88" w:rsidRDefault="00405F88" w:rsidP="00405F88">
      <w:pPr>
        <w:pStyle w:val="zfr3q"/>
        <w:spacing w:before="0" w:beforeAutospacing="0" w:after="0" w:afterAutospacing="0"/>
        <w:jc w:val="both"/>
        <w:rPr>
          <w:rFonts w:ascii="Calibri" w:hAnsi="Calibri" w:cs="Calibri"/>
          <w:sz w:val="26"/>
          <w:szCs w:val="26"/>
        </w:rPr>
      </w:pPr>
    </w:p>
    <w:p w14:paraId="5D05677C" w14:textId="221D39D2" w:rsidR="00405F88" w:rsidRPr="003F62BF" w:rsidRDefault="00405F88" w:rsidP="007B18A2">
      <w:pPr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BB5596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09.30-09.50</w:t>
      </w:r>
      <w:r w:rsidRPr="00BB5596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pl-PL"/>
        </w:rPr>
        <w:t xml:space="preserve"> </w:t>
      </w:r>
      <w:r w:rsidR="00BB559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</w:t>
      </w:r>
      <w:r w:rsidR="00DA5D87" w:rsidRPr="007B18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r </w:t>
      </w:r>
      <w:r w:rsidRPr="007B18A2">
        <w:rPr>
          <w:rFonts w:ascii="Calibri" w:hAnsi="Calibri" w:cs="Calibri"/>
          <w:sz w:val="24"/>
          <w:szCs w:val="24"/>
        </w:rPr>
        <w:t xml:space="preserve">Grzegorz </w:t>
      </w:r>
      <w:proofErr w:type="spellStart"/>
      <w:r w:rsidRPr="007B18A2">
        <w:rPr>
          <w:rFonts w:ascii="Calibri" w:hAnsi="Calibri" w:cs="Calibri"/>
          <w:sz w:val="24"/>
          <w:szCs w:val="24"/>
        </w:rPr>
        <w:t>Kudlak</w:t>
      </w:r>
      <w:proofErr w:type="spellEnd"/>
      <w:r w:rsidRPr="007B18A2">
        <w:rPr>
          <w:rFonts w:ascii="Calibri" w:hAnsi="Calibri" w:cs="Calibri"/>
          <w:sz w:val="24"/>
          <w:szCs w:val="24"/>
        </w:rPr>
        <w:t>, mgr Inga Markiewicz</w:t>
      </w:r>
      <w:r w:rsidR="007B18A2">
        <w:rPr>
          <w:rFonts w:ascii="Calibri" w:hAnsi="Calibri" w:cs="Calibri"/>
          <w:sz w:val="24"/>
          <w:szCs w:val="24"/>
        </w:rPr>
        <w:t>,</w:t>
      </w:r>
      <w:r w:rsidRPr="007B18A2">
        <w:rPr>
          <w:rFonts w:ascii="Calibri" w:hAnsi="Calibri" w:cs="Calibri"/>
          <w:sz w:val="24"/>
          <w:szCs w:val="24"/>
        </w:rPr>
        <w:t xml:space="preserve"> </w:t>
      </w:r>
      <w:r w:rsidRPr="007B18A2">
        <w:rPr>
          <w:rFonts w:ascii="Calibri" w:eastAsia="Times New Roman" w:hAnsi="Calibri" w:cs="Calibri"/>
          <w:bCs/>
          <w:sz w:val="24"/>
          <w:szCs w:val="24"/>
          <w:lang w:eastAsia="pl-PL"/>
        </w:rPr>
        <w:t>Uniwersytet Warszawski</w:t>
      </w:r>
      <w:r w:rsidR="007B18A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F62BF" w:rsidRPr="003F62B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,,</w:t>
      </w:r>
      <w:r w:rsidR="003F62BF" w:rsidRPr="003F62B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Koncepcja Good Life Model (GLM) w leczeniu i resocjalizacji niepoczytalnych sprawców czynów zabronionych</w:t>
      </w:r>
      <w:r w:rsidR="003F62B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’’</w:t>
      </w:r>
    </w:p>
    <w:p w14:paraId="335FF5C3" w14:textId="77777777" w:rsidR="00405F88" w:rsidRPr="007B18A2" w:rsidRDefault="00405F88" w:rsidP="007B18A2">
      <w:pPr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BB5596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9.50-10.10</w:t>
      </w:r>
      <w:r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pl-PL"/>
        </w:rPr>
        <w:t xml:space="preserve"> </w:t>
      </w:r>
      <w:r w:rsidR="00BB5596">
        <w:rPr>
          <w:rFonts w:ascii="Calibri" w:eastAsia="Times New Roman" w:hAnsi="Calibri" w:cs="Calibri"/>
          <w:bCs/>
          <w:sz w:val="24"/>
          <w:szCs w:val="24"/>
          <w:lang w:eastAsia="pl-PL"/>
        </w:rPr>
        <w:t>d</w:t>
      </w:r>
      <w:r w:rsidRPr="007B18A2">
        <w:rPr>
          <w:rFonts w:ascii="Calibri" w:eastAsia="Times New Roman" w:hAnsi="Calibri" w:cs="Calibri"/>
          <w:bCs/>
          <w:sz w:val="24"/>
          <w:szCs w:val="24"/>
          <w:lang w:eastAsia="pl-PL"/>
        </w:rPr>
        <w:t>r Kamil Miszewski,</w:t>
      </w:r>
      <w:r w:rsidRPr="007B18A2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 xml:space="preserve"> </w:t>
      </w:r>
      <w:r w:rsidRPr="007B18A2">
        <w:rPr>
          <w:rFonts w:ascii="Calibri" w:eastAsia="Times New Roman" w:hAnsi="Calibri" w:cs="Calibri"/>
          <w:bCs/>
          <w:sz w:val="24"/>
          <w:szCs w:val="24"/>
          <w:lang w:eastAsia="pl-PL"/>
        </w:rPr>
        <w:t>Uniwersytet Warszawski, „</w:t>
      </w:r>
      <w:r w:rsidRPr="007B18A2">
        <w:rPr>
          <w:rFonts w:ascii="Calibri" w:hAnsi="Calibri" w:cs="Calibri"/>
          <w:b/>
          <w:bCs/>
          <w:i/>
          <w:sz w:val="24"/>
          <w:szCs w:val="24"/>
        </w:rPr>
        <w:t>Refleksje na temat „dobrej” i „złej” adaptacji do izolacji więziennej skazanych na kary długoterminowego pozbawienia wolności”</w:t>
      </w:r>
    </w:p>
    <w:p w14:paraId="0363FB08" w14:textId="77777777" w:rsidR="00A451DA" w:rsidRPr="007B18A2" w:rsidRDefault="00405F88" w:rsidP="007B18A2">
      <w:pPr>
        <w:jc w:val="both"/>
        <w:rPr>
          <w:rFonts w:ascii="Calibri" w:hAnsi="Calibri" w:cs="Calibri"/>
          <w:sz w:val="24"/>
          <w:szCs w:val="24"/>
        </w:rPr>
      </w:pPr>
      <w:r w:rsidRPr="00BB5596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10.10-10.30</w:t>
      </w:r>
      <w:r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pl-PL"/>
        </w:rPr>
        <w:t xml:space="preserve"> </w:t>
      </w:r>
      <w:r w:rsidR="00BB5596">
        <w:rPr>
          <w:rFonts w:ascii="Calibri" w:hAnsi="Calibri" w:cs="Calibri"/>
          <w:sz w:val="24"/>
          <w:szCs w:val="24"/>
        </w:rPr>
        <w:t>d</w:t>
      </w:r>
      <w:r w:rsidRPr="007B18A2">
        <w:rPr>
          <w:rFonts w:ascii="Calibri" w:hAnsi="Calibri" w:cs="Calibri"/>
          <w:sz w:val="24"/>
          <w:szCs w:val="24"/>
        </w:rPr>
        <w:t>r Katarzyna Gucwa-Porębska, Uniwersytet Pedagogiczny im. KEN w Krakowie, „</w:t>
      </w:r>
      <w:r w:rsidRPr="007B18A2">
        <w:rPr>
          <w:rFonts w:ascii="Calibri" w:hAnsi="Calibri" w:cs="Calibri"/>
          <w:b/>
          <w:bCs/>
          <w:i/>
          <w:iCs/>
          <w:sz w:val="24"/>
          <w:szCs w:val="24"/>
        </w:rPr>
        <w:t xml:space="preserve">Zjawisko </w:t>
      </w:r>
      <w:proofErr w:type="spellStart"/>
      <w:r w:rsidRPr="007B18A2">
        <w:rPr>
          <w:rFonts w:ascii="Calibri" w:hAnsi="Calibri" w:cs="Calibri"/>
          <w:b/>
          <w:bCs/>
          <w:i/>
          <w:iCs/>
          <w:sz w:val="24"/>
          <w:szCs w:val="24"/>
        </w:rPr>
        <w:t>parentyfikacji</w:t>
      </w:r>
      <w:proofErr w:type="spellEnd"/>
      <w:r w:rsidRPr="007B18A2">
        <w:rPr>
          <w:rFonts w:ascii="Calibri" w:hAnsi="Calibri" w:cs="Calibri"/>
          <w:b/>
          <w:bCs/>
          <w:i/>
          <w:iCs/>
          <w:sz w:val="24"/>
          <w:szCs w:val="24"/>
        </w:rPr>
        <w:t xml:space="preserve"> w rodzinach doświadczających izolacji penitencjarnej  jako wyzwanie dla pracy socjalnej i pedagogiki resocjalizacyjnej”</w:t>
      </w:r>
    </w:p>
    <w:p w14:paraId="2DA2166F" w14:textId="77777777" w:rsidR="00C14882" w:rsidRDefault="00A451DA" w:rsidP="007B18A2">
      <w:pPr>
        <w:spacing w:after="0" w:line="240" w:lineRule="auto"/>
        <w:jc w:val="both"/>
        <w:rPr>
          <w:rFonts w:ascii="Calibri" w:hAnsi="Calibri" w:cs="Calibri"/>
          <w:b/>
          <w:color w:val="AF8B13" w:themeColor="accent3" w:themeShade="BF"/>
          <w:sz w:val="24"/>
          <w:szCs w:val="24"/>
        </w:rPr>
      </w:pPr>
      <w:r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1</w:t>
      </w:r>
      <w:r w:rsidR="00405F88"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0</w:t>
      </w:r>
      <w:r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.</w:t>
      </w:r>
      <w:r w:rsidR="00405F88"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3</w:t>
      </w:r>
      <w:r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0-11.</w:t>
      </w:r>
      <w:r w:rsidR="00405F88"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00</w:t>
      </w:r>
      <w:r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 xml:space="preserve"> </w:t>
      </w:r>
      <w:r w:rsidR="00F3704A" w:rsidRPr="007B18A2">
        <w:rPr>
          <w:rFonts w:ascii="Calibri" w:hAnsi="Calibri" w:cs="Calibri"/>
          <w:b/>
          <w:color w:val="AF8B13" w:themeColor="accent3" w:themeShade="BF"/>
          <w:sz w:val="24"/>
          <w:szCs w:val="24"/>
        </w:rPr>
        <w:t>Przerwa</w:t>
      </w:r>
    </w:p>
    <w:p w14:paraId="3E436077" w14:textId="77777777" w:rsidR="007B18A2" w:rsidRPr="007B18A2" w:rsidRDefault="007B18A2" w:rsidP="007B18A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</w:pPr>
    </w:p>
    <w:p w14:paraId="39D87B4A" w14:textId="77777777" w:rsidR="00072452" w:rsidRDefault="00072452" w:rsidP="007B18A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</w:pPr>
    </w:p>
    <w:p w14:paraId="40FE995A" w14:textId="77777777" w:rsidR="00BB5596" w:rsidRPr="007B18A2" w:rsidRDefault="00BB5596" w:rsidP="007B18A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</w:pPr>
    </w:p>
    <w:p w14:paraId="024DF8E0" w14:textId="77777777" w:rsidR="002D73DB" w:rsidRDefault="002D73DB" w:rsidP="007B18A2">
      <w:pPr>
        <w:pStyle w:val="zfr3q"/>
        <w:spacing w:before="0" w:beforeAutospacing="0" w:after="0" w:afterAutospacing="0"/>
        <w:jc w:val="both"/>
        <w:rPr>
          <w:rFonts w:ascii="Calibri" w:hAnsi="Calibri" w:cs="Calibri"/>
        </w:rPr>
      </w:pPr>
      <w:r w:rsidRPr="007B18A2">
        <w:rPr>
          <w:rFonts w:ascii="Calibri" w:hAnsi="Calibri" w:cs="Calibri"/>
          <w:b/>
          <w:color w:val="AF8B13" w:themeColor="accent3" w:themeShade="BF"/>
        </w:rPr>
        <w:t xml:space="preserve">Część II Moderator: </w:t>
      </w:r>
      <w:r w:rsidR="00BB5596">
        <w:rPr>
          <w:rFonts w:ascii="Calibri" w:hAnsi="Calibri" w:cs="Calibri"/>
          <w:b/>
        </w:rPr>
        <w:t>p</w:t>
      </w:r>
      <w:r w:rsidR="00405F88" w:rsidRPr="007B18A2">
        <w:rPr>
          <w:rFonts w:ascii="Calibri" w:hAnsi="Calibri" w:cs="Calibri"/>
          <w:b/>
        </w:rPr>
        <w:t xml:space="preserve">rof. ucz. dr </w:t>
      </w:r>
      <w:proofErr w:type="spellStart"/>
      <w:r w:rsidR="00405F88" w:rsidRPr="007B18A2">
        <w:rPr>
          <w:rFonts w:ascii="Calibri" w:hAnsi="Calibri" w:cs="Calibri"/>
          <w:b/>
        </w:rPr>
        <w:t>hab</w:t>
      </w:r>
      <w:proofErr w:type="spellEnd"/>
      <w:r w:rsidR="00405F88" w:rsidRPr="007B18A2">
        <w:rPr>
          <w:rFonts w:ascii="Calibri" w:hAnsi="Calibri" w:cs="Calibri"/>
          <w:b/>
        </w:rPr>
        <w:t xml:space="preserve">  Jan Niewęgłowski</w:t>
      </w:r>
      <w:r w:rsidR="00405F88" w:rsidRPr="007B18A2">
        <w:rPr>
          <w:rFonts w:ascii="Calibri" w:hAnsi="Calibri" w:cs="Calibri"/>
        </w:rPr>
        <w:t>, Uniwersytet Kardynała Stefana Wyszyńskiego w Warszawie</w:t>
      </w:r>
    </w:p>
    <w:p w14:paraId="0451616D" w14:textId="77777777" w:rsidR="007B18A2" w:rsidRPr="007B18A2" w:rsidRDefault="007B18A2" w:rsidP="007B18A2">
      <w:pPr>
        <w:pStyle w:val="zfr3q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11340FB" w14:textId="68CA3F57" w:rsidR="00405F88" w:rsidRPr="007B18A2" w:rsidRDefault="008E6A20" w:rsidP="007B18A2">
      <w:pPr>
        <w:jc w:val="both"/>
        <w:rPr>
          <w:rFonts w:ascii="Calibri" w:hAnsi="Calibri" w:cs="Calibri"/>
          <w:sz w:val="24"/>
          <w:szCs w:val="24"/>
        </w:rPr>
      </w:pPr>
      <w:r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11.</w:t>
      </w:r>
      <w:r w:rsidR="00405F88"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00</w:t>
      </w:r>
      <w:r w:rsidRPr="007B18A2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-11.</w:t>
      </w:r>
      <w:r w:rsidR="003F62BF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pl-PL"/>
        </w:rPr>
        <w:t>20</w:t>
      </w:r>
      <w:r w:rsidRPr="007B18A2">
        <w:rPr>
          <w:rFonts w:ascii="Calibri" w:hAnsi="Calibri" w:cs="Calibri"/>
          <w:sz w:val="24"/>
          <w:szCs w:val="24"/>
        </w:rPr>
        <w:t xml:space="preserve"> </w:t>
      </w:r>
      <w:r w:rsidR="00BB5596">
        <w:rPr>
          <w:rFonts w:ascii="Calibri" w:hAnsi="Calibri" w:cs="Calibri"/>
          <w:sz w:val="24"/>
          <w:szCs w:val="24"/>
        </w:rPr>
        <w:t>d</w:t>
      </w:r>
      <w:r w:rsidR="00405F88" w:rsidRPr="007B18A2">
        <w:rPr>
          <w:rFonts w:ascii="Calibri" w:hAnsi="Calibri" w:cs="Calibri"/>
          <w:sz w:val="24"/>
          <w:szCs w:val="24"/>
        </w:rPr>
        <w:t>r Katarzyna Lenart-Kłoś</w:t>
      </w:r>
      <w:r w:rsidR="007B18A2">
        <w:rPr>
          <w:rFonts w:ascii="Calibri" w:hAnsi="Calibri" w:cs="Calibri"/>
          <w:sz w:val="24"/>
          <w:szCs w:val="24"/>
        </w:rPr>
        <w:t xml:space="preserve">, </w:t>
      </w:r>
      <w:r w:rsidR="00405F88" w:rsidRPr="007B18A2">
        <w:rPr>
          <w:rFonts w:ascii="Calibri" w:hAnsi="Calibri" w:cs="Calibri"/>
          <w:sz w:val="24"/>
          <w:szCs w:val="24"/>
        </w:rPr>
        <w:t>Katolicki Uniwersytet Lubelski Jana Pawła II,</w:t>
      </w:r>
      <w:r w:rsidR="007B18A2">
        <w:rPr>
          <w:rFonts w:ascii="Calibri" w:hAnsi="Calibri" w:cs="Calibri"/>
          <w:sz w:val="24"/>
          <w:szCs w:val="24"/>
        </w:rPr>
        <w:t xml:space="preserve"> </w:t>
      </w:r>
      <w:r w:rsidR="00405F88" w:rsidRPr="007B18A2">
        <w:rPr>
          <w:rFonts w:ascii="Calibri" w:hAnsi="Calibri" w:cs="Calibri"/>
          <w:b/>
          <w:bCs/>
          <w:i/>
          <w:iCs/>
          <w:sz w:val="24"/>
          <w:szCs w:val="24"/>
        </w:rPr>
        <w:t>„Ja, Tata” - o ojcostwie za kratami</w:t>
      </w:r>
    </w:p>
    <w:p w14:paraId="1AB0B85D" w14:textId="39BEABFF" w:rsidR="00405F88" w:rsidRPr="007B18A2" w:rsidRDefault="00405F88" w:rsidP="007B18A2">
      <w:pPr>
        <w:jc w:val="both"/>
        <w:rPr>
          <w:rFonts w:ascii="Calibri" w:hAnsi="Calibri" w:cs="Calibri"/>
          <w:sz w:val="24"/>
          <w:szCs w:val="24"/>
        </w:rPr>
      </w:pPr>
      <w:r w:rsidRPr="007B18A2">
        <w:rPr>
          <w:rFonts w:ascii="Calibri" w:hAnsi="Calibri" w:cs="Calibri"/>
          <w:b/>
          <w:color w:val="002060"/>
          <w:sz w:val="24"/>
          <w:szCs w:val="24"/>
          <w:u w:val="single"/>
        </w:rPr>
        <w:t>11.</w:t>
      </w:r>
      <w:r w:rsidR="003F62BF">
        <w:rPr>
          <w:rFonts w:ascii="Calibri" w:hAnsi="Calibri" w:cs="Calibri"/>
          <w:b/>
          <w:color w:val="002060"/>
          <w:sz w:val="24"/>
          <w:szCs w:val="24"/>
          <w:u w:val="single"/>
        </w:rPr>
        <w:t>20</w:t>
      </w:r>
      <w:r w:rsidRPr="007B18A2">
        <w:rPr>
          <w:rFonts w:ascii="Calibri" w:hAnsi="Calibri" w:cs="Calibri"/>
          <w:b/>
          <w:color w:val="002060"/>
          <w:sz w:val="24"/>
          <w:szCs w:val="24"/>
          <w:u w:val="single"/>
        </w:rPr>
        <w:t>-11.</w:t>
      </w:r>
      <w:r w:rsidR="003F62BF">
        <w:rPr>
          <w:rFonts w:ascii="Calibri" w:hAnsi="Calibri" w:cs="Calibri"/>
          <w:b/>
          <w:color w:val="002060"/>
          <w:sz w:val="24"/>
          <w:szCs w:val="24"/>
          <w:u w:val="single"/>
        </w:rPr>
        <w:t>40</w:t>
      </w:r>
      <w:r w:rsidR="00BB5596">
        <w:rPr>
          <w:rFonts w:ascii="Calibri" w:hAnsi="Calibri" w:cs="Calibri"/>
          <w:sz w:val="24"/>
          <w:szCs w:val="24"/>
        </w:rPr>
        <w:t xml:space="preserve"> m</w:t>
      </w:r>
      <w:r w:rsidR="009154D3" w:rsidRPr="007B18A2">
        <w:rPr>
          <w:rFonts w:ascii="Calibri" w:hAnsi="Calibri" w:cs="Calibri"/>
          <w:sz w:val="24"/>
          <w:szCs w:val="24"/>
        </w:rPr>
        <w:t>gr Celina Chełkowska, mgr Adam Ziemba, Zespół ds. Nieletnich i Patologii Komenda Rejonowa Policji Warszawa Śródmieście I, Policjant Zespół Prewencji, Kryminalnej KRP I,</w:t>
      </w:r>
      <w:r w:rsidR="009154D3" w:rsidRPr="007B18A2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7B18A2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9154D3" w:rsidRPr="007B18A2">
        <w:rPr>
          <w:rFonts w:ascii="Calibri" w:hAnsi="Calibri" w:cs="Calibri"/>
          <w:b/>
          <w:bCs/>
          <w:i/>
          <w:iCs/>
          <w:sz w:val="24"/>
          <w:szCs w:val="24"/>
        </w:rPr>
        <w:t xml:space="preserve">Ilość przestępstw dokonywanych przez nieletnich na terenie dzielnicy Śródmieście </w:t>
      </w:r>
      <w:r w:rsidR="007B18A2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9154D3" w:rsidRPr="007B18A2">
        <w:rPr>
          <w:rFonts w:ascii="Calibri" w:hAnsi="Calibri" w:cs="Calibri"/>
          <w:b/>
          <w:bCs/>
          <w:i/>
          <w:iCs/>
          <w:sz w:val="24"/>
          <w:szCs w:val="24"/>
        </w:rPr>
        <w:t>w okresie czasowym w latach 2019-2022 oraz motywacji, dla których są przez nich dokonywane</w:t>
      </w:r>
      <w:r w:rsidR="007B18A2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14:paraId="089D9484" w14:textId="6388E1D6" w:rsidR="00405F88" w:rsidRDefault="00405F88" w:rsidP="007B18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</w:rPr>
      </w:pPr>
      <w:r w:rsidRPr="007B18A2">
        <w:rPr>
          <w:rFonts w:ascii="Calibri" w:hAnsi="Calibri" w:cs="Calibri"/>
          <w:b/>
          <w:color w:val="002060"/>
          <w:u w:val="single"/>
        </w:rPr>
        <w:t>11.</w:t>
      </w:r>
      <w:r w:rsidR="003F62BF">
        <w:rPr>
          <w:rFonts w:ascii="Calibri" w:hAnsi="Calibri" w:cs="Calibri"/>
          <w:b/>
          <w:color w:val="002060"/>
          <w:u w:val="single"/>
        </w:rPr>
        <w:t>40</w:t>
      </w:r>
      <w:r w:rsidRPr="007B18A2">
        <w:rPr>
          <w:rFonts w:ascii="Calibri" w:hAnsi="Calibri" w:cs="Calibri"/>
          <w:b/>
          <w:color w:val="002060"/>
          <w:u w:val="single"/>
        </w:rPr>
        <w:t>-1</w:t>
      </w:r>
      <w:r w:rsidR="003F62BF">
        <w:rPr>
          <w:rFonts w:ascii="Calibri" w:hAnsi="Calibri" w:cs="Calibri"/>
          <w:b/>
          <w:color w:val="002060"/>
          <w:u w:val="single"/>
        </w:rPr>
        <w:t>2.00</w:t>
      </w:r>
      <w:r w:rsidR="00BB5596">
        <w:rPr>
          <w:rFonts w:ascii="Calibri" w:hAnsi="Calibri" w:cs="Calibri"/>
        </w:rPr>
        <w:t xml:space="preserve"> m</w:t>
      </w:r>
      <w:r w:rsidR="007B18A2" w:rsidRPr="007B18A2">
        <w:rPr>
          <w:rFonts w:ascii="Calibri" w:hAnsi="Calibri" w:cs="Calibri"/>
        </w:rPr>
        <w:t>gr Janusz Sukiennik, Caritas, „</w:t>
      </w:r>
      <w:r w:rsidR="007B18A2" w:rsidRPr="007B18A2">
        <w:rPr>
          <w:rFonts w:ascii="Calibri" w:hAnsi="Calibri" w:cs="Calibri"/>
          <w:b/>
          <w:bCs/>
          <w:i/>
          <w:iCs/>
        </w:rPr>
        <w:t>Praca nad zasobami własnymi z młodzieżą zagrożoną wykluczeniem społecznym w programie Caritas Polska "Damy Radę!"</w:t>
      </w:r>
    </w:p>
    <w:p w14:paraId="20573F6E" w14:textId="77777777" w:rsidR="007B18A2" w:rsidRPr="007B18A2" w:rsidRDefault="007B18A2" w:rsidP="007B18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u w:val="single"/>
        </w:rPr>
      </w:pPr>
    </w:p>
    <w:p w14:paraId="4E2930A2" w14:textId="58E0DB59" w:rsidR="00405F88" w:rsidRPr="007B18A2" w:rsidRDefault="003F62BF" w:rsidP="007B18A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2060"/>
          <w:sz w:val="24"/>
          <w:szCs w:val="24"/>
          <w:u w:val="single"/>
        </w:rPr>
        <w:t>12</w:t>
      </w:r>
      <w:r w:rsidR="00405F88" w:rsidRPr="007B18A2">
        <w:rPr>
          <w:rFonts w:ascii="Calibri" w:hAnsi="Calibri" w:cs="Calibri"/>
          <w:b/>
          <w:color w:val="002060"/>
          <w:sz w:val="24"/>
          <w:szCs w:val="24"/>
          <w:u w:val="single"/>
        </w:rPr>
        <w:t>.</w:t>
      </w:r>
      <w:r>
        <w:rPr>
          <w:rFonts w:ascii="Calibri" w:hAnsi="Calibri" w:cs="Calibri"/>
          <w:b/>
          <w:color w:val="002060"/>
          <w:sz w:val="24"/>
          <w:szCs w:val="24"/>
          <w:u w:val="single"/>
        </w:rPr>
        <w:t>00</w:t>
      </w:r>
      <w:r w:rsidR="00405F88" w:rsidRPr="007B18A2">
        <w:rPr>
          <w:rFonts w:ascii="Calibri" w:hAnsi="Calibri" w:cs="Calibri"/>
          <w:b/>
          <w:color w:val="002060"/>
          <w:sz w:val="24"/>
          <w:szCs w:val="24"/>
          <w:u w:val="single"/>
        </w:rPr>
        <w:t>-12.</w:t>
      </w:r>
      <w:r>
        <w:rPr>
          <w:rFonts w:ascii="Calibri" w:hAnsi="Calibri" w:cs="Calibri"/>
          <w:b/>
          <w:color w:val="002060"/>
          <w:sz w:val="24"/>
          <w:szCs w:val="24"/>
          <w:u w:val="single"/>
        </w:rPr>
        <w:t>20</w:t>
      </w:r>
      <w:r w:rsidR="00014066" w:rsidRPr="007B18A2">
        <w:rPr>
          <w:rFonts w:ascii="Calibri" w:hAnsi="Calibri" w:cs="Calibri"/>
          <w:sz w:val="24"/>
          <w:szCs w:val="24"/>
        </w:rPr>
        <w:t xml:space="preserve"> </w:t>
      </w:r>
      <w:r w:rsidR="00BB5596">
        <w:rPr>
          <w:rFonts w:ascii="Calibri" w:hAnsi="Calibri" w:cs="Calibri"/>
          <w:sz w:val="24"/>
          <w:szCs w:val="24"/>
        </w:rPr>
        <w:t>m</w:t>
      </w:r>
      <w:r w:rsidR="007B18A2">
        <w:rPr>
          <w:rFonts w:ascii="Calibri" w:hAnsi="Calibri" w:cs="Calibri"/>
          <w:sz w:val="24"/>
          <w:szCs w:val="24"/>
        </w:rPr>
        <w:t>gr Magdalena Świtalska</w:t>
      </w:r>
      <w:r w:rsidR="007B18A2" w:rsidRPr="007B18A2">
        <w:rPr>
          <w:rFonts w:ascii="Calibri" w:hAnsi="Calibri" w:cs="Calibri"/>
          <w:sz w:val="24"/>
          <w:szCs w:val="24"/>
        </w:rPr>
        <w:t xml:space="preserve">, mgr Dąbrowski Janusz, Irena </w:t>
      </w:r>
      <w:proofErr w:type="spellStart"/>
      <w:r w:rsidR="007B18A2" w:rsidRPr="007B18A2">
        <w:rPr>
          <w:rFonts w:ascii="Calibri" w:hAnsi="Calibri" w:cs="Calibri"/>
          <w:sz w:val="24"/>
          <w:szCs w:val="24"/>
        </w:rPr>
        <w:t>Mysakowska</w:t>
      </w:r>
      <w:proofErr w:type="spellEnd"/>
      <w:r w:rsidR="007B18A2" w:rsidRPr="007B18A2">
        <w:rPr>
          <w:rFonts w:ascii="Calibri" w:hAnsi="Calibri" w:cs="Calibri"/>
          <w:sz w:val="24"/>
          <w:szCs w:val="24"/>
        </w:rPr>
        <w:t>, Zakład Poprawczy w Barczewie, „</w:t>
      </w:r>
      <w:r w:rsidR="007B18A2" w:rsidRPr="007B18A2">
        <w:rPr>
          <w:rFonts w:ascii="Calibri" w:hAnsi="Calibri" w:cs="Calibri"/>
          <w:b/>
          <w:bCs/>
          <w:i/>
          <w:iCs/>
          <w:sz w:val="24"/>
          <w:szCs w:val="24"/>
        </w:rPr>
        <w:t xml:space="preserve">Wolontariat jako metoda uspołeczniania wychowanków. Współpraca Zakładu Poprawczego w Barczewie z Zespołem Placówek Specjalnych </w:t>
      </w:r>
      <w:r w:rsidR="007B18A2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7B18A2" w:rsidRPr="007B18A2">
        <w:rPr>
          <w:rFonts w:ascii="Calibri" w:hAnsi="Calibri" w:cs="Calibri"/>
          <w:b/>
          <w:bCs/>
          <w:i/>
          <w:iCs/>
          <w:sz w:val="24"/>
          <w:szCs w:val="24"/>
        </w:rPr>
        <w:t>w Olsztynie”</w:t>
      </w:r>
    </w:p>
    <w:p w14:paraId="111968C0" w14:textId="11AF3DB5" w:rsidR="00405F88" w:rsidRPr="007B18A2" w:rsidRDefault="00BB5596" w:rsidP="007B18A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2060"/>
          <w:sz w:val="24"/>
          <w:szCs w:val="24"/>
          <w:u w:val="single"/>
        </w:rPr>
        <w:t>12.</w:t>
      </w:r>
      <w:r w:rsidR="003F62BF">
        <w:rPr>
          <w:rFonts w:ascii="Calibri" w:hAnsi="Calibri" w:cs="Calibri"/>
          <w:b/>
          <w:color w:val="002060"/>
          <w:sz w:val="24"/>
          <w:szCs w:val="24"/>
          <w:u w:val="single"/>
        </w:rPr>
        <w:t>20</w:t>
      </w:r>
      <w:r>
        <w:rPr>
          <w:rFonts w:ascii="Calibri" w:hAnsi="Calibri" w:cs="Calibri"/>
          <w:b/>
          <w:color w:val="002060"/>
          <w:sz w:val="24"/>
          <w:szCs w:val="24"/>
          <w:u w:val="single"/>
        </w:rPr>
        <w:t>-12.</w:t>
      </w:r>
      <w:r w:rsidR="003F62BF">
        <w:rPr>
          <w:rFonts w:ascii="Calibri" w:hAnsi="Calibri" w:cs="Calibri"/>
          <w:b/>
          <w:color w:val="002060"/>
          <w:sz w:val="24"/>
          <w:szCs w:val="24"/>
          <w:u w:val="single"/>
        </w:rPr>
        <w:t>40</w:t>
      </w:r>
      <w:r w:rsidR="009154D3" w:rsidRPr="007B18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 w:rsidR="007B18A2" w:rsidRPr="007B18A2">
        <w:rPr>
          <w:rFonts w:ascii="Calibri" w:hAnsi="Calibri" w:cs="Calibri"/>
          <w:sz w:val="24"/>
          <w:szCs w:val="24"/>
        </w:rPr>
        <w:t xml:space="preserve">gr Robert Karabin, emerytowany funkcjonariusz Służby Więziennej, </w:t>
      </w:r>
      <w:r w:rsidR="007B18A2" w:rsidRPr="007B18A2">
        <w:rPr>
          <w:rFonts w:ascii="Calibri" w:hAnsi="Calibri" w:cs="Calibri"/>
          <w:b/>
          <w:bCs/>
          <w:i/>
          <w:iCs/>
          <w:sz w:val="24"/>
          <w:szCs w:val="24"/>
        </w:rPr>
        <w:t>„Aktywność kulturalno-oświatowa, artystyczna i sportowa skazanych drogą do ich resocjalizacji. Z perspektywy niedawnego praktyka”</w:t>
      </w:r>
    </w:p>
    <w:p w14:paraId="16D45981" w14:textId="002A3AA4" w:rsidR="007B18A2" w:rsidRPr="007B18A2" w:rsidRDefault="00BB5596" w:rsidP="007B18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2060"/>
          <w:sz w:val="24"/>
          <w:szCs w:val="24"/>
          <w:u w:val="single"/>
        </w:rPr>
        <w:t>12.</w:t>
      </w:r>
      <w:r w:rsidR="003F62BF">
        <w:rPr>
          <w:rFonts w:ascii="Calibri" w:hAnsi="Calibri" w:cs="Calibri"/>
          <w:b/>
          <w:color w:val="002060"/>
          <w:sz w:val="24"/>
          <w:szCs w:val="24"/>
          <w:u w:val="single"/>
        </w:rPr>
        <w:t>40</w:t>
      </w:r>
      <w:r>
        <w:rPr>
          <w:rFonts w:ascii="Calibri" w:hAnsi="Calibri" w:cs="Calibri"/>
          <w:b/>
          <w:color w:val="002060"/>
          <w:sz w:val="24"/>
          <w:szCs w:val="24"/>
          <w:u w:val="single"/>
        </w:rPr>
        <w:t>-</w:t>
      </w:r>
      <w:r w:rsidR="003F62BF">
        <w:rPr>
          <w:rFonts w:ascii="Calibri" w:hAnsi="Calibri" w:cs="Calibri"/>
          <w:b/>
          <w:color w:val="002060"/>
          <w:sz w:val="24"/>
          <w:szCs w:val="24"/>
          <w:u w:val="single"/>
        </w:rPr>
        <w:t>13</w:t>
      </w:r>
      <w:r>
        <w:rPr>
          <w:rFonts w:ascii="Calibri" w:hAnsi="Calibri" w:cs="Calibri"/>
          <w:b/>
          <w:color w:val="002060"/>
          <w:sz w:val="24"/>
          <w:szCs w:val="24"/>
          <w:u w:val="single"/>
        </w:rPr>
        <w:t>.</w:t>
      </w:r>
      <w:r w:rsidR="003F62BF">
        <w:rPr>
          <w:rFonts w:ascii="Calibri" w:hAnsi="Calibri" w:cs="Calibri"/>
          <w:b/>
          <w:color w:val="002060"/>
          <w:sz w:val="24"/>
          <w:szCs w:val="24"/>
          <w:u w:val="single"/>
        </w:rPr>
        <w:t>00</w:t>
      </w:r>
      <w:r w:rsidR="00405F88" w:rsidRPr="007B18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 w:rsidR="007B18A2" w:rsidRPr="007B18A2">
        <w:rPr>
          <w:rFonts w:ascii="Calibri" w:hAnsi="Calibri" w:cs="Calibri"/>
          <w:sz w:val="24"/>
          <w:szCs w:val="24"/>
        </w:rPr>
        <w:t>gr Ewa Barbara Kaptur, Szkoła Doktorska Uniwersytetu Szczecińskiego</w:t>
      </w:r>
    </w:p>
    <w:p w14:paraId="6B7A75D7" w14:textId="77777777" w:rsidR="007B18A2" w:rsidRPr="007B18A2" w:rsidRDefault="007B18A2" w:rsidP="007B18A2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7B18A2">
        <w:rPr>
          <w:rFonts w:ascii="Calibri" w:hAnsi="Calibri" w:cs="Calibri"/>
          <w:b/>
          <w:bCs/>
          <w:i/>
          <w:iCs/>
          <w:sz w:val="24"/>
          <w:szCs w:val="24"/>
        </w:rPr>
        <w:t>„Stowarzyszenia Oficyna na gruncie resocjalizacji przez kulturę”</w:t>
      </w:r>
    </w:p>
    <w:p w14:paraId="540799FD" w14:textId="77777777" w:rsidR="00405F88" w:rsidRPr="00BB5596" w:rsidRDefault="00405F88" w:rsidP="00405F88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u w:val="single"/>
        </w:rPr>
      </w:pPr>
    </w:p>
    <w:p w14:paraId="42AB5381" w14:textId="77777777" w:rsidR="00AA3E7C" w:rsidRPr="00BB5596" w:rsidRDefault="00AA3E7C" w:rsidP="00405F88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002060"/>
          <w:u w:val="single"/>
        </w:rPr>
      </w:pPr>
    </w:p>
    <w:p w14:paraId="41AF587A" w14:textId="12BED81F" w:rsidR="00BB5596" w:rsidRPr="009A713A" w:rsidRDefault="00405F88" w:rsidP="00BB5596">
      <w:pPr>
        <w:jc w:val="center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713A">
        <w:rPr>
          <w:rFonts w:ascii="Calibri" w:hAnsi="Calibri" w:cs="Calibri"/>
          <w:b/>
          <w:color w:val="002060"/>
          <w:sz w:val="28"/>
          <w:szCs w:val="28"/>
          <w:u w:val="single"/>
        </w:rPr>
        <w:t>13.</w:t>
      </w:r>
      <w:r w:rsidR="003F62BF">
        <w:rPr>
          <w:rFonts w:ascii="Calibri" w:hAnsi="Calibri" w:cs="Calibri"/>
          <w:b/>
          <w:color w:val="002060"/>
          <w:sz w:val="28"/>
          <w:szCs w:val="28"/>
          <w:u w:val="single"/>
        </w:rPr>
        <w:t>15</w:t>
      </w:r>
      <w:r w:rsidRPr="009A713A">
        <w:rPr>
          <w:color w:val="002060"/>
          <w:sz w:val="28"/>
          <w:szCs w:val="28"/>
        </w:rPr>
        <w:t xml:space="preserve"> </w:t>
      </w:r>
      <w:r w:rsidR="004D4EE3" w:rsidRPr="009A713A">
        <w:rPr>
          <w:rFonts w:ascii="Calibri" w:eastAsia="Times New Roman" w:hAnsi="Calibri" w:cs="Calibri"/>
          <w:b/>
          <w:bCs/>
          <w:color w:val="AF8B13" w:themeColor="accent3" w:themeShade="BF"/>
          <w:sz w:val="28"/>
          <w:szCs w:val="28"/>
          <w:u w:val="single"/>
          <w:lang w:eastAsia="pl-PL"/>
        </w:rPr>
        <w:t xml:space="preserve">ZAKOŃCZENIE  </w:t>
      </w:r>
      <w:r w:rsidR="009A4FF3" w:rsidRPr="009A713A">
        <w:rPr>
          <w:rFonts w:ascii="Calibri" w:eastAsia="Times New Roman" w:hAnsi="Calibri" w:cs="Calibri"/>
          <w:b/>
          <w:bCs/>
          <w:color w:val="AF8B13" w:themeColor="accent3" w:themeShade="BF"/>
          <w:sz w:val="28"/>
          <w:szCs w:val="28"/>
          <w:u w:val="single"/>
          <w:lang w:eastAsia="pl-PL"/>
        </w:rPr>
        <w:t>SYMPOZJUM</w:t>
      </w:r>
      <w:r w:rsidR="00F20120" w:rsidRPr="009A713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7EE20746" w14:textId="77777777" w:rsidR="00BB5596" w:rsidRDefault="00BB5596" w:rsidP="00BB5596">
      <w:pPr>
        <w:jc w:val="center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03E0928" w14:textId="77777777" w:rsidR="00BB5596" w:rsidRPr="00BB5596" w:rsidRDefault="00BB5596" w:rsidP="00BB5596">
      <w:pPr>
        <w:jc w:val="center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6F21FC5" w14:textId="77777777" w:rsidR="00BB5596" w:rsidRPr="00BB5596" w:rsidRDefault="00BB5596" w:rsidP="00BB5596">
      <w:pPr>
        <w:rPr>
          <w:rFonts w:ascii="Calibri" w:hAnsi="Calibri" w:cs="Calibri"/>
          <w:color w:val="000000"/>
          <w:u w:val="single"/>
          <w:bdr w:val="none" w:sz="0" w:space="0" w:color="auto" w:frame="1"/>
          <w:shd w:val="clear" w:color="auto" w:fill="FFFFFF"/>
        </w:rPr>
      </w:pPr>
      <w:r w:rsidRPr="00BB5596">
        <w:rPr>
          <w:rFonts w:ascii="Calibri" w:hAnsi="Calibri" w:cs="Calibri"/>
          <w:color w:val="000000"/>
          <w:u w:val="single"/>
          <w:bdr w:val="none" w:sz="0" w:space="0" w:color="auto" w:frame="1"/>
          <w:shd w:val="clear" w:color="auto" w:fill="FFFFFF"/>
        </w:rPr>
        <w:t>Organizatorzy:</w:t>
      </w:r>
    </w:p>
    <w:p w14:paraId="31B9930C" w14:textId="77777777" w:rsidR="00BB5596" w:rsidRPr="00BB5596" w:rsidRDefault="009A713A" w:rsidP="00BB5596">
      <w:pPr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</w:pPr>
      <w:r w:rsidRPr="009A713A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 xml:space="preserve">prof. ucz. </w:t>
      </w:r>
      <w:r w:rsidR="00BB5596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>d</w:t>
      </w:r>
      <w:r w:rsidR="00BB5596" w:rsidRPr="00BB5596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 xml:space="preserve">r hab. Anna </w:t>
      </w:r>
      <w:proofErr w:type="spellStart"/>
      <w:r w:rsidR="00BB5596" w:rsidRPr="00BB5596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>Fidelus</w:t>
      </w:r>
      <w:proofErr w:type="spellEnd"/>
      <w:r w:rsidR="00BB5596" w:rsidRPr="00BB5596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374AFBF7" w14:textId="77777777" w:rsidR="00BB5596" w:rsidRPr="00BB5596" w:rsidRDefault="00BB5596" w:rsidP="00BB5596">
      <w:pPr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>m</w:t>
      </w:r>
      <w:r w:rsidRPr="00BB5596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 xml:space="preserve">gr Michał Stańczuk </w:t>
      </w:r>
    </w:p>
    <w:p w14:paraId="52B10CF1" w14:textId="77777777" w:rsidR="00BB5596" w:rsidRPr="00BB5596" w:rsidRDefault="00BB5596" w:rsidP="00BB5596">
      <w:pPr>
        <w:rPr>
          <w:rFonts w:ascii="Calibri" w:hAnsi="Calibri" w:cs="Calibri"/>
          <w:color w:val="000000"/>
          <w:u w:val="single"/>
          <w:bdr w:val="none" w:sz="0" w:space="0" w:color="auto" w:frame="1"/>
          <w:shd w:val="clear" w:color="auto" w:fill="FFFFFF"/>
        </w:rPr>
      </w:pPr>
      <w:r w:rsidRPr="00BB5596">
        <w:rPr>
          <w:rFonts w:ascii="Calibri" w:hAnsi="Calibri" w:cs="Calibri"/>
          <w:color w:val="000000"/>
          <w:u w:val="single"/>
          <w:bdr w:val="none" w:sz="0" w:space="0" w:color="auto" w:frame="1"/>
          <w:shd w:val="clear" w:color="auto" w:fill="FFFFFF"/>
        </w:rPr>
        <w:t>Współorganizatorzy:</w:t>
      </w:r>
    </w:p>
    <w:p w14:paraId="6D4A6E10" w14:textId="77777777" w:rsidR="00BB5596" w:rsidRPr="00BB5596" w:rsidRDefault="009A713A" w:rsidP="00BB5596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9A713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prof. ucz. </w:t>
      </w:r>
      <w:r w:rsidR="00BB5596" w:rsidRPr="00BB5596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dr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hab. Irena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Pospiszyl</w:t>
      </w:r>
      <w:proofErr w:type="spellEnd"/>
    </w:p>
    <w:p w14:paraId="5B6D46F5" w14:textId="77777777" w:rsidR="00BB5596" w:rsidRPr="00BB5596" w:rsidRDefault="009A713A" w:rsidP="00BB5596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9A713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prof. ucz. </w:t>
      </w:r>
      <w:r w:rsidR="00BB5596" w:rsidRPr="00BB5596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dr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hab. Jan Niewęgłowski </w:t>
      </w:r>
    </w:p>
    <w:p w14:paraId="0A481B9E" w14:textId="77777777" w:rsidR="00BB5596" w:rsidRPr="00BB5596" w:rsidRDefault="00BB5596" w:rsidP="00BB5596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BB5596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dr Grzegorz </w:t>
      </w:r>
      <w:proofErr w:type="spellStart"/>
      <w:r w:rsidRPr="00BB5596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Kudlak</w:t>
      </w:r>
      <w:proofErr w:type="spellEnd"/>
    </w:p>
    <w:p w14:paraId="0B58447C" w14:textId="77777777" w:rsidR="00BB5596" w:rsidRPr="00BB5596" w:rsidRDefault="00BB5596" w:rsidP="00BB5596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BB5596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dr Aleksandra </w:t>
      </w:r>
      <w:proofErr w:type="spellStart"/>
      <w:r w:rsidRPr="00BB5596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Lukasek</w:t>
      </w:r>
      <w:proofErr w:type="spellEnd"/>
    </w:p>
    <w:p w14:paraId="5447F27B" w14:textId="77777777" w:rsidR="00BB5596" w:rsidRDefault="00BB5596" w:rsidP="009A4FF3">
      <w:pPr>
        <w:jc w:val="center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72E43AE" w14:textId="77777777" w:rsidR="00BB5596" w:rsidRPr="00072452" w:rsidRDefault="00BB5596" w:rsidP="009A4FF3">
      <w:pPr>
        <w:jc w:val="center"/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  <w:lang w:eastAsia="pl-PL"/>
        </w:rPr>
      </w:pPr>
    </w:p>
    <w:p w14:paraId="74E752BC" w14:textId="77777777" w:rsidR="00F20120" w:rsidRPr="00072452" w:rsidRDefault="00F20120" w:rsidP="000724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452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695DDF0B" w14:textId="77777777" w:rsidR="00F20120" w:rsidRPr="00072452" w:rsidRDefault="00F20120" w:rsidP="00072452">
      <w:pPr>
        <w:jc w:val="both"/>
        <w:rPr>
          <w:rFonts w:ascii="Calibri" w:hAnsi="Calibri" w:cs="Calibri"/>
          <w:sz w:val="28"/>
          <w:szCs w:val="28"/>
        </w:rPr>
      </w:pPr>
    </w:p>
    <w:sectPr w:rsidR="00F20120" w:rsidRPr="00072452" w:rsidSect="004338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0A86" w14:textId="77777777" w:rsidR="008A4012" w:rsidRDefault="008A4012" w:rsidP="000306F6">
      <w:pPr>
        <w:spacing w:after="0" w:line="240" w:lineRule="auto"/>
      </w:pPr>
      <w:r>
        <w:separator/>
      </w:r>
    </w:p>
  </w:endnote>
  <w:endnote w:type="continuationSeparator" w:id="0">
    <w:p w14:paraId="6DB8D93A" w14:textId="77777777" w:rsidR="008A4012" w:rsidRDefault="008A4012" w:rsidP="0003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653151"/>
      <w:docPartObj>
        <w:docPartGallery w:val="Page Numbers (Bottom of Page)"/>
        <w:docPartUnique/>
      </w:docPartObj>
    </w:sdtPr>
    <w:sdtEndPr/>
    <w:sdtContent>
      <w:p w14:paraId="2D6E1602" w14:textId="77777777" w:rsidR="000306F6" w:rsidRDefault="000306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13A">
          <w:rPr>
            <w:noProof/>
          </w:rPr>
          <w:t>2</w:t>
        </w:r>
        <w:r>
          <w:fldChar w:fldCharType="end"/>
        </w:r>
      </w:p>
    </w:sdtContent>
  </w:sdt>
  <w:p w14:paraId="734F1CB2" w14:textId="77777777" w:rsidR="000306F6" w:rsidRDefault="00030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A6CD" w14:textId="77777777" w:rsidR="008A4012" w:rsidRDefault="008A4012" w:rsidP="000306F6">
      <w:pPr>
        <w:spacing w:after="0" w:line="240" w:lineRule="auto"/>
      </w:pPr>
      <w:r>
        <w:separator/>
      </w:r>
    </w:p>
  </w:footnote>
  <w:footnote w:type="continuationSeparator" w:id="0">
    <w:p w14:paraId="4D55D06A" w14:textId="77777777" w:rsidR="008A4012" w:rsidRDefault="008A4012" w:rsidP="0003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DC1"/>
    <w:multiLevelType w:val="multilevel"/>
    <w:tmpl w:val="F17EFD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642EA"/>
    <w:multiLevelType w:val="hybridMultilevel"/>
    <w:tmpl w:val="7F6CB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421F"/>
    <w:multiLevelType w:val="multilevel"/>
    <w:tmpl w:val="B7907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947B0"/>
    <w:multiLevelType w:val="hybridMultilevel"/>
    <w:tmpl w:val="B928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1F1"/>
    <w:multiLevelType w:val="hybridMultilevel"/>
    <w:tmpl w:val="5134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1BBD"/>
    <w:multiLevelType w:val="multilevel"/>
    <w:tmpl w:val="B6FEA364"/>
    <w:lvl w:ilvl="0">
      <w:start w:val="1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6" w15:restartNumberingAfterBreak="0">
    <w:nsid w:val="20324697"/>
    <w:multiLevelType w:val="hybridMultilevel"/>
    <w:tmpl w:val="967697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658B5"/>
    <w:multiLevelType w:val="multilevel"/>
    <w:tmpl w:val="D3121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06799"/>
    <w:multiLevelType w:val="hybridMultilevel"/>
    <w:tmpl w:val="43C2FC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446"/>
    <w:multiLevelType w:val="hybridMultilevel"/>
    <w:tmpl w:val="E598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B12B6"/>
    <w:multiLevelType w:val="hybridMultilevel"/>
    <w:tmpl w:val="210A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3575"/>
    <w:multiLevelType w:val="hybridMultilevel"/>
    <w:tmpl w:val="124A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6F5C"/>
    <w:multiLevelType w:val="hybridMultilevel"/>
    <w:tmpl w:val="FC98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B52B3"/>
    <w:multiLevelType w:val="hybridMultilevel"/>
    <w:tmpl w:val="EABC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616C5"/>
    <w:multiLevelType w:val="hybridMultilevel"/>
    <w:tmpl w:val="7360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F62D6"/>
    <w:multiLevelType w:val="multilevel"/>
    <w:tmpl w:val="CB2CD7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67DFC"/>
    <w:multiLevelType w:val="hybridMultilevel"/>
    <w:tmpl w:val="FFF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5AB0"/>
    <w:multiLevelType w:val="multilevel"/>
    <w:tmpl w:val="AB44D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3291B"/>
    <w:multiLevelType w:val="hybridMultilevel"/>
    <w:tmpl w:val="40F68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B31BC"/>
    <w:multiLevelType w:val="multilevel"/>
    <w:tmpl w:val="7320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82C4D"/>
    <w:multiLevelType w:val="multilevel"/>
    <w:tmpl w:val="7CA8D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E70F9"/>
    <w:multiLevelType w:val="multilevel"/>
    <w:tmpl w:val="A470F4FC"/>
    <w:lvl w:ilvl="0">
      <w:start w:val="10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1875D7E"/>
    <w:multiLevelType w:val="multilevel"/>
    <w:tmpl w:val="F3E05A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53876"/>
    <w:multiLevelType w:val="multilevel"/>
    <w:tmpl w:val="6694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A47C8"/>
    <w:multiLevelType w:val="hybridMultilevel"/>
    <w:tmpl w:val="FFB0B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46303"/>
    <w:multiLevelType w:val="multilevel"/>
    <w:tmpl w:val="891C63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F90127"/>
    <w:multiLevelType w:val="multilevel"/>
    <w:tmpl w:val="AE184698"/>
    <w:lvl w:ilvl="0">
      <w:start w:val="10"/>
      <w:numFmt w:val="decimal"/>
      <w:lvlText w:val="%1"/>
      <w:lvlJc w:val="left"/>
      <w:pPr>
        <w:ind w:left="1410" w:hanging="1410"/>
      </w:pPr>
      <w:rPr>
        <w:rFonts w:eastAsia="Times New Roman" w:cs="Tahoma" w:hint="default"/>
        <w:b/>
        <w:color w:val="002060"/>
        <w:sz w:val="28"/>
        <w:u w:val="single"/>
      </w:rPr>
    </w:lvl>
    <w:lvl w:ilvl="1">
      <w:start w:val="20"/>
      <w:numFmt w:val="decimal"/>
      <w:lvlText w:val="%1.%2"/>
      <w:lvlJc w:val="left"/>
      <w:pPr>
        <w:ind w:left="1650" w:hanging="1410"/>
      </w:pPr>
      <w:rPr>
        <w:rFonts w:eastAsia="Times New Roman" w:cs="Tahoma" w:hint="default"/>
        <w:b/>
        <w:color w:val="002060"/>
        <w:sz w:val="28"/>
        <w:u w:val="single"/>
      </w:rPr>
    </w:lvl>
    <w:lvl w:ilvl="2">
      <w:start w:val="10"/>
      <w:numFmt w:val="decimal"/>
      <w:lvlText w:val="%1.%2-%3"/>
      <w:lvlJc w:val="left"/>
      <w:pPr>
        <w:ind w:left="1890" w:hanging="1410"/>
      </w:pPr>
      <w:rPr>
        <w:rFonts w:eastAsia="Times New Roman" w:cs="Tahoma" w:hint="default"/>
        <w:b/>
        <w:color w:val="002060"/>
        <w:sz w:val="28"/>
        <w:u w:val="single"/>
      </w:rPr>
    </w:lvl>
    <w:lvl w:ilvl="3">
      <w:start w:val="35"/>
      <w:numFmt w:val="decimal"/>
      <w:lvlText w:val="%1.%2-%3.%4"/>
      <w:lvlJc w:val="left"/>
      <w:pPr>
        <w:ind w:left="2130" w:hanging="1410"/>
      </w:pPr>
      <w:rPr>
        <w:rFonts w:eastAsia="Times New Roman" w:cs="Tahoma" w:hint="default"/>
        <w:b/>
        <w:color w:val="002060"/>
        <w:sz w:val="28"/>
        <w:u w:val="single"/>
      </w:rPr>
    </w:lvl>
    <w:lvl w:ilvl="4">
      <w:start w:val="1"/>
      <w:numFmt w:val="decimal"/>
      <w:lvlText w:val="%1.%2-%3.%4.%5"/>
      <w:lvlJc w:val="left"/>
      <w:pPr>
        <w:ind w:left="2370" w:hanging="1410"/>
      </w:pPr>
      <w:rPr>
        <w:rFonts w:eastAsia="Times New Roman" w:cs="Tahoma" w:hint="default"/>
        <w:b/>
        <w:color w:val="002060"/>
        <w:sz w:val="28"/>
        <w:u w:val="single"/>
      </w:rPr>
    </w:lvl>
    <w:lvl w:ilvl="5">
      <w:start w:val="1"/>
      <w:numFmt w:val="decimal"/>
      <w:lvlText w:val="%1.%2-%3.%4.%5.%6"/>
      <w:lvlJc w:val="left"/>
      <w:pPr>
        <w:ind w:left="2610" w:hanging="1410"/>
      </w:pPr>
      <w:rPr>
        <w:rFonts w:eastAsia="Times New Roman" w:cs="Tahoma" w:hint="default"/>
        <w:b/>
        <w:color w:val="002060"/>
        <w:sz w:val="28"/>
        <w:u w:val="single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eastAsia="Times New Roman" w:cs="Tahoma" w:hint="default"/>
        <w:b/>
        <w:color w:val="002060"/>
        <w:sz w:val="28"/>
        <w:u w:val="single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eastAsia="Times New Roman" w:cs="Tahoma" w:hint="default"/>
        <w:b/>
        <w:color w:val="002060"/>
        <w:sz w:val="28"/>
        <w:u w:val="single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eastAsia="Times New Roman" w:cs="Tahoma" w:hint="default"/>
        <w:b/>
        <w:color w:val="002060"/>
        <w:sz w:val="28"/>
        <w:u w:val="single"/>
      </w:rPr>
    </w:lvl>
  </w:abstractNum>
  <w:abstractNum w:abstractNumId="27" w15:restartNumberingAfterBreak="0">
    <w:nsid w:val="6D84221B"/>
    <w:multiLevelType w:val="multilevel"/>
    <w:tmpl w:val="38EE8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E16AA"/>
    <w:multiLevelType w:val="hybridMultilevel"/>
    <w:tmpl w:val="7E44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8652D"/>
    <w:multiLevelType w:val="hybridMultilevel"/>
    <w:tmpl w:val="7D04A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24"/>
  </w:num>
  <w:num w:numId="7">
    <w:abstractNumId w:val="8"/>
  </w:num>
  <w:num w:numId="8">
    <w:abstractNumId w:val="3"/>
  </w:num>
  <w:num w:numId="9">
    <w:abstractNumId w:val="29"/>
  </w:num>
  <w:num w:numId="10">
    <w:abstractNumId w:val="10"/>
  </w:num>
  <w:num w:numId="11">
    <w:abstractNumId w:val="12"/>
  </w:num>
  <w:num w:numId="12">
    <w:abstractNumId w:val="18"/>
  </w:num>
  <w:num w:numId="13">
    <w:abstractNumId w:val="28"/>
  </w:num>
  <w:num w:numId="14">
    <w:abstractNumId w:val="9"/>
  </w:num>
  <w:num w:numId="15">
    <w:abstractNumId w:val="14"/>
  </w:num>
  <w:num w:numId="16">
    <w:abstractNumId w:val="21"/>
  </w:num>
  <w:num w:numId="17">
    <w:abstractNumId w:val="26"/>
  </w:num>
  <w:num w:numId="18">
    <w:abstractNumId w:val="23"/>
  </w:num>
  <w:num w:numId="19">
    <w:abstractNumId w:val="17"/>
  </w:num>
  <w:num w:numId="20">
    <w:abstractNumId w:val="5"/>
  </w:num>
  <w:num w:numId="21">
    <w:abstractNumId w:val="19"/>
  </w:num>
  <w:num w:numId="22">
    <w:abstractNumId w:val="2"/>
  </w:num>
  <w:num w:numId="23">
    <w:abstractNumId w:val="7"/>
  </w:num>
  <w:num w:numId="24">
    <w:abstractNumId w:val="22"/>
  </w:num>
  <w:num w:numId="25">
    <w:abstractNumId w:val="15"/>
  </w:num>
  <w:num w:numId="26">
    <w:abstractNumId w:val="27"/>
  </w:num>
  <w:num w:numId="27">
    <w:abstractNumId w:val="25"/>
  </w:num>
  <w:num w:numId="28">
    <w:abstractNumId w:val="0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88"/>
    <w:rsid w:val="00003CFD"/>
    <w:rsid w:val="00014066"/>
    <w:rsid w:val="00025724"/>
    <w:rsid w:val="00027C86"/>
    <w:rsid w:val="000306F6"/>
    <w:rsid w:val="00033FB6"/>
    <w:rsid w:val="000509DE"/>
    <w:rsid w:val="00072452"/>
    <w:rsid w:val="00081F52"/>
    <w:rsid w:val="00082A0B"/>
    <w:rsid w:val="00087C57"/>
    <w:rsid w:val="0009145C"/>
    <w:rsid w:val="000A5B14"/>
    <w:rsid w:val="000B344A"/>
    <w:rsid w:val="000C0FF5"/>
    <w:rsid w:val="000C246B"/>
    <w:rsid w:val="000C36BA"/>
    <w:rsid w:val="000D521A"/>
    <w:rsid w:val="000E1778"/>
    <w:rsid w:val="0010488B"/>
    <w:rsid w:val="00115C76"/>
    <w:rsid w:val="001507FB"/>
    <w:rsid w:val="00160A54"/>
    <w:rsid w:val="001617CA"/>
    <w:rsid w:val="00165D39"/>
    <w:rsid w:val="00191755"/>
    <w:rsid w:val="001B516B"/>
    <w:rsid w:val="001B77F2"/>
    <w:rsid w:val="001B7BD8"/>
    <w:rsid w:val="001C3F14"/>
    <w:rsid w:val="001C5EF1"/>
    <w:rsid w:val="001F3837"/>
    <w:rsid w:val="001F3C17"/>
    <w:rsid w:val="00212126"/>
    <w:rsid w:val="00230BAB"/>
    <w:rsid w:val="002676AE"/>
    <w:rsid w:val="00287CAF"/>
    <w:rsid w:val="002A23B2"/>
    <w:rsid w:val="002D018C"/>
    <w:rsid w:val="002D73DB"/>
    <w:rsid w:val="002E36DA"/>
    <w:rsid w:val="0030452D"/>
    <w:rsid w:val="003450C8"/>
    <w:rsid w:val="0036149D"/>
    <w:rsid w:val="003656AD"/>
    <w:rsid w:val="00374518"/>
    <w:rsid w:val="00375133"/>
    <w:rsid w:val="00386DDE"/>
    <w:rsid w:val="00387F5F"/>
    <w:rsid w:val="003905CA"/>
    <w:rsid w:val="003A7BF6"/>
    <w:rsid w:val="003B0D79"/>
    <w:rsid w:val="003C12A5"/>
    <w:rsid w:val="003C5136"/>
    <w:rsid w:val="003D1FB1"/>
    <w:rsid w:val="003E59E8"/>
    <w:rsid w:val="003F2C60"/>
    <w:rsid w:val="003F62BF"/>
    <w:rsid w:val="00405F88"/>
    <w:rsid w:val="00433740"/>
    <w:rsid w:val="0043380F"/>
    <w:rsid w:val="0043789C"/>
    <w:rsid w:val="004503BE"/>
    <w:rsid w:val="00452D40"/>
    <w:rsid w:val="00461D6D"/>
    <w:rsid w:val="004A1DEF"/>
    <w:rsid w:val="004A54DB"/>
    <w:rsid w:val="004B2224"/>
    <w:rsid w:val="004B28E1"/>
    <w:rsid w:val="004B2A6B"/>
    <w:rsid w:val="004C7546"/>
    <w:rsid w:val="004D2659"/>
    <w:rsid w:val="004D4EE3"/>
    <w:rsid w:val="004E2EC2"/>
    <w:rsid w:val="004E4AF8"/>
    <w:rsid w:val="004F7937"/>
    <w:rsid w:val="00503643"/>
    <w:rsid w:val="00506B2C"/>
    <w:rsid w:val="005424A8"/>
    <w:rsid w:val="00552B80"/>
    <w:rsid w:val="005675EF"/>
    <w:rsid w:val="00574F32"/>
    <w:rsid w:val="0059550A"/>
    <w:rsid w:val="00595C0A"/>
    <w:rsid w:val="005975A6"/>
    <w:rsid w:val="005D3FBC"/>
    <w:rsid w:val="005D55E2"/>
    <w:rsid w:val="005F2871"/>
    <w:rsid w:val="00605B20"/>
    <w:rsid w:val="00610B68"/>
    <w:rsid w:val="00622D02"/>
    <w:rsid w:val="0062317C"/>
    <w:rsid w:val="00623A79"/>
    <w:rsid w:val="0063514C"/>
    <w:rsid w:val="0064384E"/>
    <w:rsid w:val="00646C67"/>
    <w:rsid w:val="00647A02"/>
    <w:rsid w:val="00652565"/>
    <w:rsid w:val="006606BF"/>
    <w:rsid w:val="00660C1C"/>
    <w:rsid w:val="00676297"/>
    <w:rsid w:val="0068133A"/>
    <w:rsid w:val="0069289E"/>
    <w:rsid w:val="00695C2A"/>
    <w:rsid w:val="006B086F"/>
    <w:rsid w:val="006C0420"/>
    <w:rsid w:val="006C5D92"/>
    <w:rsid w:val="006E6E8E"/>
    <w:rsid w:val="006F2AAD"/>
    <w:rsid w:val="006F55B5"/>
    <w:rsid w:val="00700855"/>
    <w:rsid w:val="007112D3"/>
    <w:rsid w:val="0075281C"/>
    <w:rsid w:val="00763705"/>
    <w:rsid w:val="00793C6C"/>
    <w:rsid w:val="007A2CB5"/>
    <w:rsid w:val="007A56D7"/>
    <w:rsid w:val="007A7B70"/>
    <w:rsid w:val="007B18A2"/>
    <w:rsid w:val="007E79DE"/>
    <w:rsid w:val="008863BD"/>
    <w:rsid w:val="008A4012"/>
    <w:rsid w:val="008A6361"/>
    <w:rsid w:val="008C6D88"/>
    <w:rsid w:val="008D700B"/>
    <w:rsid w:val="008E28EC"/>
    <w:rsid w:val="008E6A20"/>
    <w:rsid w:val="008F2A3B"/>
    <w:rsid w:val="0091232C"/>
    <w:rsid w:val="009154D3"/>
    <w:rsid w:val="00923BFC"/>
    <w:rsid w:val="0092716F"/>
    <w:rsid w:val="009444CB"/>
    <w:rsid w:val="00963BD7"/>
    <w:rsid w:val="00964EC4"/>
    <w:rsid w:val="00966F0A"/>
    <w:rsid w:val="0096759A"/>
    <w:rsid w:val="00985846"/>
    <w:rsid w:val="009A4FF3"/>
    <w:rsid w:val="009A713A"/>
    <w:rsid w:val="009B039D"/>
    <w:rsid w:val="009C6E3F"/>
    <w:rsid w:val="00A05B50"/>
    <w:rsid w:val="00A451DA"/>
    <w:rsid w:val="00A52AAB"/>
    <w:rsid w:val="00A553A6"/>
    <w:rsid w:val="00A73BF3"/>
    <w:rsid w:val="00A919CC"/>
    <w:rsid w:val="00AA3E7C"/>
    <w:rsid w:val="00AE0373"/>
    <w:rsid w:val="00B036AB"/>
    <w:rsid w:val="00B30ADC"/>
    <w:rsid w:val="00B33649"/>
    <w:rsid w:val="00B41D1E"/>
    <w:rsid w:val="00B56376"/>
    <w:rsid w:val="00B60B63"/>
    <w:rsid w:val="00B638C6"/>
    <w:rsid w:val="00B830AD"/>
    <w:rsid w:val="00B834B4"/>
    <w:rsid w:val="00B84C36"/>
    <w:rsid w:val="00B8727C"/>
    <w:rsid w:val="00B93CCB"/>
    <w:rsid w:val="00BA63AE"/>
    <w:rsid w:val="00BB1DD8"/>
    <w:rsid w:val="00BB5596"/>
    <w:rsid w:val="00BC262F"/>
    <w:rsid w:val="00BD4FFB"/>
    <w:rsid w:val="00BE1F2C"/>
    <w:rsid w:val="00BE5302"/>
    <w:rsid w:val="00C10A18"/>
    <w:rsid w:val="00C14882"/>
    <w:rsid w:val="00C15027"/>
    <w:rsid w:val="00C23E58"/>
    <w:rsid w:val="00C25AC6"/>
    <w:rsid w:val="00C42618"/>
    <w:rsid w:val="00C4609D"/>
    <w:rsid w:val="00C54451"/>
    <w:rsid w:val="00C57052"/>
    <w:rsid w:val="00C91772"/>
    <w:rsid w:val="00CC1481"/>
    <w:rsid w:val="00CD10D3"/>
    <w:rsid w:val="00D01F5B"/>
    <w:rsid w:val="00D02DFC"/>
    <w:rsid w:val="00D302C3"/>
    <w:rsid w:val="00D40783"/>
    <w:rsid w:val="00D42CD2"/>
    <w:rsid w:val="00D513B2"/>
    <w:rsid w:val="00D52466"/>
    <w:rsid w:val="00D6192C"/>
    <w:rsid w:val="00D74C12"/>
    <w:rsid w:val="00D801E7"/>
    <w:rsid w:val="00D935F8"/>
    <w:rsid w:val="00DA5D87"/>
    <w:rsid w:val="00DA7024"/>
    <w:rsid w:val="00DB6244"/>
    <w:rsid w:val="00DC2320"/>
    <w:rsid w:val="00DD7256"/>
    <w:rsid w:val="00DF5B1E"/>
    <w:rsid w:val="00DF6A3C"/>
    <w:rsid w:val="00E12E33"/>
    <w:rsid w:val="00E242FD"/>
    <w:rsid w:val="00E33020"/>
    <w:rsid w:val="00E4028B"/>
    <w:rsid w:val="00E72509"/>
    <w:rsid w:val="00E807DC"/>
    <w:rsid w:val="00E85959"/>
    <w:rsid w:val="00EC058B"/>
    <w:rsid w:val="00ED274A"/>
    <w:rsid w:val="00EE5346"/>
    <w:rsid w:val="00EF481B"/>
    <w:rsid w:val="00F152F2"/>
    <w:rsid w:val="00F15BAE"/>
    <w:rsid w:val="00F20120"/>
    <w:rsid w:val="00F35DE5"/>
    <w:rsid w:val="00F3704A"/>
    <w:rsid w:val="00F4080F"/>
    <w:rsid w:val="00F614AD"/>
    <w:rsid w:val="00F85C04"/>
    <w:rsid w:val="00F866B8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9439"/>
  <w15:chartTrackingRefBased/>
  <w15:docId w15:val="{FAC96EBA-5E6B-4510-9D87-39B34AD0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1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A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5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5B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4EC4"/>
    <w:rPr>
      <w:b/>
      <w:bCs/>
    </w:rPr>
  </w:style>
  <w:style w:type="paragraph" w:customStyle="1" w:styleId="zfr3q">
    <w:name w:val="zfr3q"/>
    <w:basedOn w:val="Normalny"/>
    <w:rsid w:val="0096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4EC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3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6F6"/>
  </w:style>
  <w:style w:type="paragraph" w:styleId="Stopka">
    <w:name w:val="footer"/>
    <w:basedOn w:val="Normalny"/>
    <w:link w:val="StopkaZnak"/>
    <w:uiPriority w:val="99"/>
    <w:unhideWhenUsed/>
    <w:rsid w:val="0003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6F6"/>
  </w:style>
  <w:style w:type="character" w:customStyle="1" w:styleId="Nagwek1Znak">
    <w:name w:val="Nagłówek 1 Znak"/>
    <w:basedOn w:val="Domylnaczcionkaakapitu"/>
    <w:link w:val="Nagwek1"/>
    <w:uiPriority w:val="9"/>
    <w:rsid w:val="00C10A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C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C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CCB"/>
    <w:rPr>
      <w:vertAlign w:val="superscript"/>
    </w:rPr>
  </w:style>
  <w:style w:type="character" w:customStyle="1" w:styleId="gmail-m6716452410674403864xfmc1">
    <w:name w:val="gmail-m_6716452410674403864xfmc1"/>
    <w:basedOn w:val="Domylnaczcionkaakapitu"/>
    <w:rsid w:val="00574F32"/>
  </w:style>
  <w:style w:type="paragraph" w:styleId="NormalnyWeb">
    <w:name w:val="Normal (Web)"/>
    <w:basedOn w:val="Normalny"/>
    <w:uiPriority w:val="99"/>
    <w:unhideWhenUsed/>
    <w:rsid w:val="0059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1F52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81F52"/>
    <w:rPr>
      <w:color w:val="0000FF"/>
      <w:u w:val="single"/>
    </w:rPr>
  </w:style>
  <w:style w:type="paragraph" w:customStyle="1" w:styleId="cdt4ke">
    <w:name w:val="cdt4ke"/>
    <w:basedOn w:val="Normalny"/>
    <w:rsid w:val="0008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724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we szkł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95DA-19E5-46A1-9480-0E1FA59D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Michał Stańczuk</cp:lastModifiedBy>
  <cp:revision>2</cp:revision>
  <dcterms:created xsi:type="dcterms:W3CDTF">2022-12-02T09:47:00Z</dcterms:created>
  <dcterms:modified xsi:type="dcterms:W3CDTF">2022-12-02T09:47:00Z</dcterms:modified>
</cp:coreProperties>
</file>