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C01E464" w14:paraId="57375426" wp14:textId="4D041308">
      <w:pPr>
        <w:pStyle w:val="Normal"/>
      </w:pPr>
      <w:hyperlink r:id="R6ae84ebfc9e440a1">
        <w:r w:rsidRPr="3C01E464" w:rsidR="5993521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Zarządzenie Nr 7/2013 Rektora UKSW z dnia 14 stycznia 2013 r. zmieniające zarządzenie Nr 6/2008 Rektora UKSW w Warszawie z dnia 18 lutego 2008 r. w sprawie zasad zawierania umów zlecenia, umów o dzieło, umów o dzieło i przeniesienie praw autorskich przez jednostki organizacyjne Uniwersytetu Kardynała Stefana Wyszyńskiego w Warszawie oraz wzorów tych umów - (zob.)</w:t>
        </w:r>
      </w:hyperlink>
    </w:p>
    <w:p w:rsidR="3C01E464" w:rsidP="3C01E464" w:rsidRDefault="3C01E464" w14:paraId="067232D2" w14:textId="79A91AB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993521A" w:rsidP="3C01E464" w:rsidRDefault="5993521A" w14:paraId="796CDD8B" w14:textId="3ED14E69">
      <w:pPr>
        <w:pStyle w:val="Normal"/>
      </w:pPr>
      <w:r w:rsidR="5993521A">
        <w:drawing>
          <wp:inline wp14:editId="3AFFF4B5" wp14:anchorId="1867151D">
            <wp:extent cx="6305602" cy="3441676"/>
            <wp:effectExtent l="0" t="0" r="0" b="0"/>
            <wp:docPr id="18908751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627f17266848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50" t="8454" r="0" b="4347"/>
                    <a:stretch>
                      <a:fillRect/>
                    </a:stretch>
                  </pic:blipFill>
                  <pic:spPr>
                    <a:xfrm>
                      <a:off x="0" y="0"/>
                      <a:ext cx="6305602" cy="344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57EE14"/>
    <w:rsid w:val="0957EE14"/>
    <w:rsid w:val="280190A6"/>
    <w:rsid w:val="3C01E464"/>
    <w:rsid w:val="5993521A"/>
    <w:rsid w:val="742AF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EE14"/>
  <w15:chartTrackingRefBased/>
  <w15:docId w15:val="{48D97727-1921-468A-9D45-DD9DF84BF2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monitor.uksw.edu.pl/docs/457" TargetMode="External" Id="R6ae84ebfc9e440a1" /><Relationship Type="http://schemas.openxmlformats.org/officeDocument/2006/relationships/image" Target="/media/image.png" Id="R8b627f17266848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2022-09-09T11:51:36.7360939Z</dcterms:created>
  <dcterms:modified xsi:type="dcterms:W3CDTF">2022-09-09T11:55:02.8244629Z</dcterms:modified>
  <dc:creator>Paulina Bilińska</dc:creator>
  <lastModifiedBy>Paulina Bilińska</lastModifiedBy>
</coreProperties>
</file>